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C8" w:rsidRPr="00F2236A" w:rsidRDefault="000D71C8" w:rsidP="004C4709"/>
    <w:p w:rsidR="000D71C8" w:rsidRDefault="000D71C8" w:rsidP="004C4709">
      <w:pPr>
        <w:rPr>
          <w:b/>
          <w:color w:val="FF0000"/>
          <w:sz w:val="40"/>
          <w:szCs w:val="40"/>
        </w:rPr>
      </w:pPr>
      <w:r w:rsidRPr="00F2236A">
        <w:rPr>
          <w:b/>
          <w:color w:val="FF0000"/>
          <w:sz w:val="40"/>
          <w:szCs w:val="40"/>
        </w:rPr>
        <w:t>Tantárgyi tematika és félévi követelményrendszer</w:t>
      </w:r>
    </w:p>
    <w:p w:rsidR="004C4709" w:rsidRDefault="004C4709" w:rsidP="004C4709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202</w:t>
      </w:r>
      <w:r w:rsidR="00832CA1">
        <w:rPr>
          <w:b/>
          <w:color w:val="FF0000"/>
          <w:sz w:val="40"/>
          <w:szCs w:val="40"/>
        </w:rPr>
        <w:t>6</w:t>
      </w:r>
      <w:r>
        <w:rPr>
          <w:b/>
          <w:color w:val="FF0000"/>
          <w:sz w:val="40"/>
          <w:szCs w:val="40"/>
        </w:rPr>
        <w:t>/2</w:t>
      </w:r>
      <w:r w:rsidR="00832CA1">
        <w:rPr>
          <w:b/>
          <w:color w:val="FF0000"/>
          <w:sz w:val="40"/>
          <w:szCs w:val="40"/>
        </w:rPr>
        <w:t>7</w:t>
      </w:r>
      <w:r>
        <w:rPr>
          <w:b/>
          <w:color w:val="FF0000"/>
          <w:sz w:val="40"/>
          <w:szCs w:val="40"/>
        </w:rPr>
        <w:t>. tanév, 1. félév</w:t>
      </w:r>
    </w:p>
    <w:p w:rsidR="00B23173" w:rsidRDefault="00B23173" w:rsidP="004C4709">
      <w:pPr>
        <w:rPr>
          <w:b/>
          <w:color w:val="FF0000"/>
          <w:sz w:val="40"/>
          <w:szCs w:val="40"/>
        </w:rPr>
      </w:pPr>
    </w:p>
    <w:p w:rsidR="00B23173" w:rsidRPr="00F2236A" w:rsidRDefault="00B23173" w:rsidP="004C4709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Dr. Tukacs Tamás kurzusai </w:t>
      </w:r>
    </w:p>
    <w:p w:rsidR="00B23173" w:rsidRDefault="00B23173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23CC1" w:rsidRPr="00F2236A" w:rsidRDefault="00923CC1" w:rsidP="004C4709">
      <w:pPr>
        <w:rPr>
          <w:b/>
          <w:sz w:val="28"/>
          <w:szCs w:val="28"/>
        </w:rPr>
      </w:pPr>
    </w:p>
    <w:p w:rsidR="000D71C8" w:rsidRPr="00F2236A" w:rsidRDefault="00EC0438" w:rsidP="004C4709">
      <w:pPr>
        <w:rPr>
          <w:b/>
          <w:color w:val="FF0000"/>
          <w:sz w:val="28"/>
          <w:szCs w:val="28"/>
        </w:rPr>
      </w:pPr>
      <w:r w:rsidRPr="00F2236A">
        <w:rPr>
          <w:b/>
          <w:color w:val="FF0000"/>
          <w:sz w:val="28"/>
          <w:szCs w:val="28"/>
        </w:rPr>
        <w:t xml:space="preserve">BAN1309 Brit irodalomtörténet 1. A kezdetektől a 19. századig </w:t>
      </w:r>
    </w:p>
    <w:p w:rsidR="00923CC1" w:rsidRPr="00F2236A" w:rsidRDefault="00923CC1" w:rsidP="004C4709">
      <w:pPr>
        <w:rPr>
          <w:b/>
          <w:color w:val="FF0000"/>
          <w:sz w:val="28"/>
          <w:szCs w:val="28"/>
        </w:rPr>
      </w:pPr>
      <w:r w:rsidRPr="00F2236A">
        <w:rPr>
          <w:b/>
          <w:color w:val="FF0000"/>
          <w:sz w:val="28"/>
          <w:szCs w:val="28"/>
        </w:rPr>
        <w:t>3. félév</w:t>
      </w:r>
      <w:r w:rsidR="00EC0438" w:rsidRPr="00F2236A">
        <w:rPr>
          <w:b/>
          <w:color w:val="FF0000"/>
          <w:sz w:val="28"/>
          <w:szCs w:val="28"/>
        </w:rPr>
        <w:t xml:space="preserve">, 1 + 1, Kollokvium </w:t>
      </w:r>
      <w:r w:rsidRPr="00F2236A">
        <w:rPr>
          <w:b/>
          <w:color w:val="FF0000"/>
          <w:sz w:val="28"/>
          <w:szCs w:val="28"/>
        </w:rPr>
        <w:t xml:space="preserve"> </w:t>
      </w:r>
    </w:p>
    <w:p w:rsidR="000D71C8" w:rsidRPr="00F2236A" w:rsidRDefault="000D71C8" w:rsidP="004C4709">
      <w:pPr>
        <w:ind w:left="709" w:hanging="699"/>
        <w:rPr>
          <w:b/>
          <w:bCs/>
        </w:rPr>
      </w:pPr>
    </w:p>
    <w:p w:rsidR="000D71C8" w:rsidRPr="00F2236A" w:rsidRDefault="000D71C8" w:rsidP="004C4709">
      <w:pPr>
        <w:ind w:left="709" w:hanging="699"/>
        <w:rPr>
          <w:b/>
          <w:bCs/>
        </w:rPr>
      </w:pPr>
      <w:r w:rsidRPr="00F2236A">
        <w:rPr>
          <w:b/>
          <w:bCs/>
        </w:rPr>
        <w:t>Féléves tematika: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63"/>
      </w:tblGrid>
      <w:tr w:rsidR="000D71C8" w:rsidRPr="00F2236A" w:rsidTr="00EC0438">
        <w:tc>
          <w:tcPr>
            <w:tcW w:w="779" w:type="dxa"/>
          </w:tcPr>
          <w:p w:rsidR="000D71C8" w:rsidRPr="00F2236A" w:rsidRDefault="000D71C8" w:rsidP="004C4709">
            <w:pPr>
              <w:rPr>
                <w:b/>
                <w:color w:val="000000"/>
              </w:rPr>
            </w:pPr>
            <w:r w:rsidRPr="00F2236A">
              <w:rPr>
                <w:b/>
                <w:color w:val="000000"/>
              </w:rPr>
              <w:t>Hét</w:t>
            </w:r>
          </w:p>
        </w:tc>
        <w:tc>
          <w:tcPr>
            <w:tcW w:w="8363" w:type="dxa"/>
          </w:tcPr>
          <w:p w:rsidR="000D71C8" w:rsidRPr="00F2236A" w:rsidRDefault="000D71C8" w:rsidP="004C4709">
            <w:pPr>
              <w:rPr>
                <w:b/>
                <w:color w:val="000000"/>
              </w:rPr>
            </w:pPr>
            <w:r w:rsidRPr="00F2236A">
              <w:rPr>
                <w:b/>
                <w:color w:val="000000"/>
              </w:rPr>
              <w:t>Téma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0D71C8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1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 xml:space="preserve">Old English poetry 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0D71C8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2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Middle English poetry and</w:t>
            </w:r>
            <w:r w:rsidR="009500C1" w:rsidRPr="00F2236A">
              <w:rPr>
                <w:color w:val="000000"/>
                <w:lang w:val="en-GB"/>
              </w:rPr>
              <w:t xml:space="preserve"> romances</w:t>
            </w:r>
          </w:p>
        </w:tc>
      </w:tr>
      <w:tr w:rsidR="009500C1" w:rsidRPr="00F2236A" w:rsidTr="00EC0438">
        <w:tc>
          <w:tcPr>
            <w:tcW w:w="779" w:type="dxa"/>
          </w:tcPr>
          <w:p w:rsidR="009500C1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3</w:t>
            </w:r>
          </w:p>
        </w:tc>
        <w:tc>
          <w:tcPr>
            <w:tcW w:w="8363" w:type="dxa"/>
          </w:tcPr>
          <w:p w:rsidR="009500C1" w:rsidRPr="00F2236A" w:rsidRDefault="009500C1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 xml:space="preserve">Geoffrey Chaucer and The Canterbury Tales 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4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 xml:space="preserve">The beginnings of English drama 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5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Tudor poetry (Wyatt and Surrey)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6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Elizabethan poetry (Spenser, Sidney, Shakespeare)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7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 xml:space="preserve">Elizabethan theatre and drama 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8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Shakespeare the playwright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9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Metaphysical poetry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10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 xml:space="preserve">Restoration drama 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11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The rise of the novel (Defoe and Swift)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12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Neoclassical poetry</w:t>
            </w:r>
          </w:p>
        </w:tc>
      </w:tr>
      <w:tr w:rsidR="000D71C8" w:rsidRPr="00F2236A" w:rsidTr="00EC0438">
        <w:trPr>
          <w:trHeight w:val="290"/>
        </w:trPr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13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The sentimental novel (Richardson, Fielding, Sterne)</w:t>
            </w:r>
          </w:p>
        </w:tc>
      </w:tr>
      <w:tr w:rsidR="000D71C8" w:rsidRPr="00F2236A" w:rsidTr="00EC0438">
        <w:tc>
          <w:tcPr>
            <w:tcW w:w="779" w:type="dxa"/>
          </w:tcPr>
          <w:p w:rsidR="000D71C8" w:rsidRPr="00F2236A" w:rsidRDefault="009500C1" w:rsidP="004C4709">
            <w:pPr>
              <w:rPr>
                <w:color w:val="000000"/>
              </w:rPr>
            </w:pPr>
            <w:r w:rsidRPr="00F2236A">
              <w:rPr>
                <w:color w:val="000000"/>
              </w:rPr>
              <w:t>14</w:t>
            </w:r>
          </w:p>
        </w:tc>
        <w:tc>
          <w:tcPr>
            <w:tcW w:w="8363" w:type="dxa"/>
          </w:tcPr>
          <w:p w:rsidR="000D71C8" w:rsidRPr="00F2236A" w:rsidRDefault="00EC0438" w:rsidP="004C4709">
            <w:pPr>
              <w:rPr>
                <w:color w:val="000000"/>
                <w:lang w:val="en-GB"/>
              </w:rPr>
            </w:pPr>
            <w:r w:rsidRPr="00F2236A">
              <w:rPr>
                <w:color w:val="000000"/>
                <w:lang w:val="en-GB"/>
              </w:rPr>
              <w:t>Drama in the 18</w:t>
            </w:r>
            <w:r w:rsidRPr="00F2236A">
              <w:rPr>
                <w:color w:val="000000"/>
                <w:vertAlign w:val="superscript"/>
                <w:lang w:val="en-GB"/>
              </w:rPr>
              <w:t>th</w:t>
            </w:r>
            <w:r w:rsidRPr="00F2236A">
              <w:rPr>
                <w:color w:val="000000"/>
                <w:lang w:val="en-GB"/>
              </w:rPr>
              <w:t xml:space="preserve"> century </w:t>
            </w:r>
          </w:p>
        </w:tc>
      </w:tr>
    </w:tbl>
    <w:p w:rsidR="000D71C8" w:rsidRPr="00F2236A" w:rsidRDefault="000D71C8" w:rsidP="004C4709">
      <w:pPr>
        <w:ind w:left="709" w:hanging="699"/>
        <w:rPr>
          <w:b/>
          <w:bCs/>
        </w:rPr>
      </w:pPr>
    </w:p>
    <w:p w:rsidR="000D71C8" w:rsidRPr="00F2236A" w:rsidRDefault="000D71C8" w:rsidP="004C4709">
      <w:r w:rsidRPr="00F2236A">
        <w:t xml:space="preserve">Tankönyv: </w:t>
      </w:r>
    </w:p>
    <w:p w:rsidR="000D71C8" w:rsidRPr="00F2236A" w:rsidRDefault="000D71C8" w:rsidP="004C4709">
      <w:r w:rsidRPr="00F2236A">
        <w:t xml:space="preserve">Tukacs Tamás: </w:t>
      </w:r>
      <w:r w:rsidRPr="00F2236A">
        <w:rPr>
          <w:i/>
        </w:rPr>
        <w:t xml:space="preserve">A Basic </w:t>
      </w:r>
      <w:proofErr w:type="spellStart"/>
      <w:r w:rsidRPr="00F2236A">
        <w:rPr>
          <w:i/>
        </w:rPr>
        <w:t>Introduction</w:t>
      </w:r>
      <w:proofErr w:type="spellEnd"/>
      <w:r w:rsidRPr="00F2236A">
        <w:t xml:space="preserve"> </w:t>
      </w:r>
      <w:proofErr w:type="spellStart"/>
      <w:r w:rsidRPr="00F2236A">
        <w:rPr>
          <w:i/>
        </w:rPr>
        <w:t>to</w:t>
      </w:r>
      <w:proofErr w:type="spellEnd"/>
      <w:r w:rsidRPr="00F2236A">
        <w:rPr>
          <w:i/>
        </w:rPr>
        <w:t xml:space="preserve"> </w:t>
      </w:r>
      <w:proofErr w:type="spellStart"/>
      <w:r w:rsidRPr="00F2236A">
        <w:rPr>
          <w:i/>
        </w:rPr>
        <w:t>the</w:t>
      </w:r>
      <w:proofErr w:type="spellEnd"/>
      <w:r w:rsidRPr="00F2236A">
        <w:rPr>
          <w:i/>
        </w:rPr>
        <w:t xml:space="preserve"> </w:t>
      </w:r>
      <w:proofErr w:type="spellStart"/>
      <w:r w:rsidRPr="00F2236A">
        <w:rPr>
          <w:i/>
        </w:rPr>
        <w:t>History</w:t>
      </w:r>
      <w:proofErr w:type="spellEnd"/>
      <w:r w:rsidRPr="00F2236A">
        <w:rPr>
          <w:i/>
        </w:rPr>
        <w:t xml:space="preserve"> of </w:t>
      </w:r>
      <w:proofErr w:type="spellStart"/>
      <w:r w:rsidRPr="00F2236A">
        <w:rPr>
          <w:i/>
        </w:rPr>
        <w:t>the</w:t>
      </w:r>
      <w:proofErr w:type="spellEnd"/>
      <w:r w:rsidRPr="00F2236A">
        <w:rPr>
          <w:i/>
        </w:rPr>
        <w:t xml:space="preserve"> British </w:t>
      </w:r>
      <w:proofErr w:type="spellStart"/>
      <w:r w:rsidRPr="00F2236A">
        <w:rPr>
          <w:i/>
        </w:rPr>
        <w:t>Novel</w:t>
      </w:r>
      <w:proofErr w:type="spellEnd"/>
      <w:r w:rsidRPr="00F2236A">
        <w:rPr>
          <w:i/>
        </w:rPr>
        <w:t xml:space="preserve"> </w:t>
      </w:r>
      <w:proofErr w:type="spellStart"/>
      <w:r w:rsidRPr="00F2236A">
        <w:rPr>
          <w:i/>
        </w:rPr>
        <w:t>for</w:t>
      </w:r>
      <w:proofErr w:type="spellEnd"/>
      <w:r w:rsidRPr="00F2236A">
        <w:rPr>
          <w:i/>
        </w:rPr>
        <w:t xml:space="preserve"> BA </w:t>
      </w:r>
      <w:proofErr w:type="spellStart"/>
      <w:r w:rsidRPr="00F2236A">
        <w:rPr>
          <w:i/>
        </w:rPr>
        <w:t>Students</w:t>
      </w:r>
      <w:proofErr w:type="spellEnd"/>
      <w:r w:rsidRPr="00F2236A">
        <w:rPr>
          <w:i/>
        </w:rPr>
        <w:t xml:space="preserve"> of English</w:t>
      </w:r>
      <w:r w:rsidRPr="00F2236A">
        <w:t xml:space="preserve"> (Nyíregyháza: Bessenyei Kiadó, 2013.)</w:t>
      </w:r>
      <w:r w:rsidR="009500C1" w:rsidRPr="00F2236A">
        <w:t xml:space="preserve"> + a kurzus elején kiadott jegyzet </w:t>
      </w:r>
    </w:p>
    <w:p w:rsidR="000D71C8" w:rsidRPr="00F2236A" w:rsidRDefault="000D71C8" w:rsidP="004C4709">
      <w:pPr>
        <w:ind w:left="709" w:hanging="699"/>
        <w:rPr>
          <w:b/>
          <w:bCs/>
        </w:rPr>
      </w:pPr>
    </w:p>
    <w:p w:rsidR="000D71C8" w:rsidRPr="00F2236A" w:rsidRDefault="000D71C8" w:rsidP="004C4709"/>
    <w:p w:rsidR="000D71C8" w:rsidRPr="00F2236A" w:rsidRDefault="009500C1" w:rsidP="004C4709">
      <w:pPr>
        <w:ind w:left="709" w:hanging="699"/>
        <w:rPr>
          <w:b/>
          <w:bCs/>
        </w:rPr>
      </w:pPr>
      <w:r w:rsidRPr="00F2236A">
        <w:rPr>
          <w:b/>
          <w:bCs/>
        </w:rPr>
        <w:t>A</w:t>
      </w:r>
      <w:r w:rsidR="000D71C8" w:rsidRPr="00F2236A">
        <w:rPr>
          <w:b/>
          <w:bCs/>
        </w:rPr>
        <w:t xml:space="preserve"> foglalkozásokon történő részvétel:</w:t>
      </w:r>
    </w:p>
    <w:p w:rsidR="000D71C8" w:rsidRPr="00F2236A" w:rsidRDefault="000D71C8" w:rsidP="004C4709">
      <w:pPr>
        <w:ind w:left="466"/>
        <w:jc w:val="both"/>
      </w:pPr>
    </w:p>
    <w:p w:rsidR="000D71C8" w:rsidRPr="00F2236A" w:rsidRDefault="000D71C8" w:rsidP="004C4709">
      <w:pPr>
        <w:numPr>
          <w:ilvl w:val="0"/>
          <w:numId w:val="1"/>
        </w:numPr>
        <w:jc w:val="both"/>
      </w:pPr>
      <w:r w:rsidRPr="00F2236A">
        <w:t>Az előadásokon való részvételt az Intézmény elvárja</w:t>
      </w:r>
      <w:r w:rsidR="009500C1" w:rsidRPr="00F2236A">
        <w:t xml:space="preserve"> a nappali munkarendű hallgatóktól</w:t>
      </w:r>
      <w:r w:rsidRPr="00F2236A">
        <w:t>. (</w:t>
      </w:r>
      <w:proofErr w:type="spellStart"/>
      <w:r w:rsidRPr="00F2236A">
        <w:t>TVSz</w:t>
      </w:r>
      <w:proofErr w:type="spellEnd"/>
      <w:r w:rsidRPr="00F2236A">
        <w:t xml:space="preserve">. 8§. 1.) </w:t>
      </w:r>
    </w:p>
    <w:p w:rsidR="009500C1" w:rsidRPr="00F2236A" w:rsidRDefault="000D71C8" w:rsidP="004C4709">
      <w:pPr>
        <w:numPr>
          <w:ilvl w:val="0"/>
          <w:numId w:val="1"/>
        </w:numPr>
        <w:jc w:val="both"/>
      </w:pPr>
      <w:r w:rsidRPr="00F2236A">
        <w:t xml:space="preserve">A gyakorlati foglalkozásokon a részvétel </w:t>
      </w:r>
      <w:r w:rsidRPr="00F2236A">
        <w:rPr>
          <w:b/>
        </w:rPr>
        <w:t>kötelező</w:t>
      </w:r>
      <w:r w:rsidRPr="00F2236A">
        <w:t xml:space="preserve">. </w:t>
      </w:r>
    </w:p>
    <w:p w:rsidR="000D71C8" w:rsidRPr="00F2236A" w:rsidRDefault="000D71C8" w:rsidP="004C4709">
      <w:pPr>
        <w:numPr>
          <w:ilvl w:val="0"/>
          <w:numId w:val="1"/>
        </w:numPr>
        <w:jc w:val="both"/>
      </w:pPr>
      <w:r w:rsidRPr="00F2236A">
        <w:t xml:space="preserve">A félévi hiányzás megengedhető mértéke </w:t>
      </w:r>
      <w:r w:rsidR="009500C1" w:rsidRPr="00F2236A">
        <w:t xml:space="preserve">teljes idejű képzésben a tantárgy heti kontaktóráinak háromszorosa, </w:t>
      </w:r>
      <w:r w:rsidRPr="00F2236A">
        <w:t>részidős képzésben a tantárgy konzultációs óraszámának egyharmada. Ennek túllépése esetén a félév nem értékelhető (</w:t>
      </w:r>
      <w:proofErr w:type="spellStart"/>
      <w:r w:rsidRPr="00F2236A">
        <w:t>TVSz</w:t>
      </w:r>
      <w:proofErr w:type="spellEnd"/>
      <w:r w:rsidRPr="00F2236A">
        <w:t xml:space="preserve"> 8.§ 1.).</w:t>
      </w:r>
    </w:p>
    <w:p w:rsidR="000D71C8" w:rsidRPr="00F2236A" w:rsidRDefault="000D71C8" w:rsidP="004C4709"/>
    <w:p w:rsidR="000D71C8" w:rsidRPr="00F2236A" w:rsidRDefault="000D71C8" w:rsidP="004C4709">
      <w:pPr>
        <w:jc w:val="both"/>
      </w:pPr>
    </w:p>
    <w:p w:rsidR="000D71C8" w:rsidRPr="00F2236A" w:rsidRDefault="000D71C8" w:rsidP="004C4709">
      <w:pPr>
        <w:jc w:val="both"/>
        <w:rPr>
          <w:b/>
        </w:rPr>
      </w:pPr>
      <w:r w:rsidRPr="00F2236A">
        <w:rPr>
          <w:b/>
        </w:rPr>
        <w:t xml:space="preserve">Megjegyzés a levelező tagozatos képzéshez: </w:t>
      </w:r>
    </w:p>
    <w:p w:rsidR="000D71C8" w:rsidRPr="00F2236A" w:rsidRDefault="000D71C8" w:rsidP="004C4709"/>
    <w:p w:rsidR="000D71C8" w:rsidRPr="00F2236A" w:rsidRDefault="000D71C8" w:rsidP="004C4709">
      <w:r w:rsidRPr="00F2236A">
        <w:t>A tematika és a követelményrendszer megegyezik a nappali tagozatos képzéssel, azzal a különbséggel, hogy a konzultációs alkalmakon kívül is folyamatos k</w:t>
      </w:r>
      <w:r w:rsidR="00396CC1" w:rsidRPr="00F2236A">
        <w:t xml:space="preserve">észülés várható el. </w:t>
      </w:r>
      <w:r w:rsidRPr="00F2236A">
        <w:t>A konzultációs alkalmak, amelyek a teljes idejű óraszám 1/3-át teszik ki, nem adnak lehetőséget a féléves anyag teljes áttekintésére, ezért hasznos, ha a hallgatók valóban konzultációra használják ki az alkalmakat, és az előre kiadott anyagból előre</w:t>
      </w:r>
      <w:r w:rsidR="00396CC1" w:rsidRPr="00F2236A">
        <w:t xml:space="preserve"> készülve kérdésekkel érkeznek.</w:t>
      </w:r>
      <w:r w:rsidRPr="00F2236A">
        <w:t xml:space="preserve"> </w:t>
      </w:r>
    </w:p>
    <w:p w:rsidR="000D71C8" w:rsidRPr="00F2236A" w:rsidRDefault="000D71C8" w:rsidP="004C4709">
      <w:r w:rsidRPr="00F2236A">
        <w:t xml:space="preserve">A TVSZ értelmében a gyakorlati jegy (ha azzal zárul a tárgy) </w:t>
      </w:r>
      <w:proofErr w:type="spellStart"/>
      <w:r w:rsidRPr="00F2236A">
        <w:t>részidejű</w:t>
      </w:r>
      <w:proofErr w:type="spellEnd"/>
      <w:r w:rsidRPr="00F2236A">
        <w:t xml:space="preserve"> képzésben a vizsgaidőszak végéig szerezhető meg, ezért a beadandó feladatok határidejét is ennek megfelelően alakíthatja az oktató. </w:t>
      </w:r>
    </w:p>
    <w:p w:rsidR="000D71C8" w:rsidRPr="00F2236A" w:rsidRDefault="000D71C8" w:rsidP="004C4709"/>
    <w:p w:rsidR="000D71C8" w:rsidRPr="00F2236A" w:rsidRDefault="000D71C8" w:rsidP="004C4709">
      <w:pPr>
        <w:jc w:val="both"/>
        <w:rPr>
          <w:b/>
        </w:rPr>
      </w:pPr>
      <w:r w:rsidRPr="00F2236A">
        <w:rPr>
          <w:b/>
        </w:rPr>
        <w:t xml:space="preserve">Félévi követelmény: </w:t>
      </w:r>
      <w:r w:rsidR="00396CC1" w:rsidRPr="00F2236A">
        <w:rPr>
          <w:b/>
        </w:rPr>
        <w:t>szóbeli kollokvium</w:t>
      </w:r>
    </w:p>
    <w:p w:rsidR="000D71C8" w:rsidRPr="00F2236A" w:rsidRDefault="000D71C8" w:rsidP="004C4709">
      <w:pPr>
        <w:jc w:val="both"/>
        <w:rPr>
          <w:b/>
        </w:rPr>
      </w:pPr>
    </w:p>
    <w:p w:rsidR="000D71C8" w:rsidRDefault="000D71C8" w:rsidP="004C4709">
      <w:pPr>
        <w:rPr>
          <w:bCs/>
        </w:rPr>
      </w:pPr>
      <w:r w:rsidRPr="00F2236A">
        <w:rPr>
          <w:b/>
          <w:bCs/>
        </w:rPr>
        <w:t>Az érdemjegy kialakításának módja:</w:t>
      </w:r>
      <w:r w:rsidR="00396CC1" w:rsidRPr="00F2236A">
        <w:rPr>
          <w:b/>
          <w:bCs/>
        </w:rPr>
        <w:t xml:space="preserve"> </w:t>
      </w:r>
      <w:r w:rsidR="00396CC1" w:rsidRPr="00F2236A">
        <w:rPr>
          <w:bCs/>
        </w:rPr>
        <w:t xml:space="preserve">A szóbeli vizsgán nyújtott teljesítmény alapján. </w:t>
      </w:r>
    </w:p>
    <w:p w:rsidR="005F2611" w:rsidRDefault="005F2611" w:rsidP="004C4709">
      <w:pPr>
        <w:rPr>
          <w:bCs/>
        </w:rPr>
      </w:pPr>
    </w:p>
    <w:p w:rsidR="005F2611" w:rsidRDefault="005F2611" w:rsidP="004C4709">
      <w:pPr>
        <w:rPr>
          <w:bCs/>
        </w:rPr>
      </w:pPr>
      <w:r>
        <w:rPr>
          <w:bCs/>
        </w:rPr>
        <w:t xml:space="preserve">Tételek: </w:t>
      </w:r>
    </w:p>
    <w:p w:rsidR="005F2611" w:rsidRDefault="005F2611" w:rsidP="004C4709">
      <w:pPr>
        <w:rPr>
          <w:bCs/>
        </w:rPr>
      </w:pPr>
    </w:p>
    <w:p w:rsidR="005F2611" w:rsidRPr="005F2611" w:rsidRDefault="005F2611" w:rsidP="00832CA1">
      <w:pPr>
        <w:spacing w:after="195"/>
        <w:ind w:left="285"/>
      </w:pPr>
      <w:r w:rsidRPr="005F2611">
        <w:rPr>
          <w:lang w:val="en-GB"/>
        </w:rPr>
        <w:t xml:space="preserve">1. Medieval English poetry and culture 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a. Anglo-Saxon poetry and culture  (450-1066) 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>b. Middle English poetry and culture (1066-1485)</w:t>
      </w:r>
    </w:p>
    <w:p w:rsidR="005F2611" w:rsidRPr="005F2611" w:rsidRDefault="005F2611" w:rsidP="00832CA1">
      <w:pPr>
        <w:spacing w:after="195"/>
        <w:ind w:left="285"/>
      </w:pPr>
      <w:r w:rsidRPr="005F2611">
        <w:rPr>
          <w:lang w:val="en-GB"/>
        </w:rPr>
        <w:t xml:space="preserve">2. Renaissance English literature and culture 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a. Early sonnet writers (Wyatt and Surrey) and the Tudor age (1485-1558) 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b. The Elizabethan age and the sonnet (Sidney, Spenser, Shakespeare) (1558-1603) 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c. Shakespeare’s dramatic art </w:t>
      </w:r>
    </w:p>
    <w:p w:rsidR="005F2611" w:rsidRPr="005F2611" w:rsidRDefault="005F2611" w:rsidP="00832CA1">
      <w:pPr>
        <w:spacing w:after="195"/>
        <w:ind w:left="285"/>
      </w:pPr>
      <w:r w:rsidRPr="005F2611">
        <w:rPr>
          <w:lang w:val="en-GB"/>
        </w:rPr>
        <w:t>3. 17</w:t>
      </w:r>
      <w:r w:rsidRPr="005F2611">
        <w:rPr>
          <w:vertAlign w:val="superscript"/>
          <w:lang w:val="en-GB"/>
        </w:rPr>
        <w:t>th</w:t>
      </w:r>
      <w:r w:rsidRPr="005F2611">
        <w:rPr>
          <w:lang w:val="en-GB"/>
        </w:rPr>
        <w:t>-century English literature and culture (1603-1688)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a. Metaphysical poetry and the Stuart age </w:t>
      </w:r>
    </w:p>
    <w:p w:rsidR="005F2611" w:rsidRPr="005F2611" w:rsidRDefault="005F2611" w:rsidP="00832CA1">
      <w:pPr>
        <w:spacing w:after="195"/>
        <w:ind w:left="705"/>
      </w:pPr>
      <w:r>
        <w:rPr>
          <w:lang w:val="en-GB"/>
        </w:rPr>
        <w:t>b</w:t>
      </w:r>
      <w:r w:rsidRPr="005F2611">
        <w:rPr>
          <w:lang w:val="en-GB"/>
        </w:rPr>
        <w:t xml:space="preserve">. Restoration comedy and the Restoration period </w:t>
      </w:r>
    </w:p>
    <w:p w:rsidR="005F2611" w:rsidRPr="005F2611" w:rsidRDefault="005F2611" w:rsidP="00832CA1">
      <w:pPr>
        <w:spacing w:after="195"/>
        <w:ind w:left="285"/>
      </w:pPr>
      <w:r w:rsidRPr="005F2611">
        <w:rPr>
          <w:lang w:val="en-GB"/>
        </w:rPr>
        <w:t>4. 18</w:t>
      </w:r>
      <w:r w:rsidRPr="005F2611">
        <w:rPr>
          <w:vertAlign w:val="superscript"/>
          <w:lang w:val="en-GB"/>
        </w:rPr>
        <w:t>th</w:t>
      </w:r>
      <w:r w:rsidRPr="005F2611">
        <w:rPr>
          <w:lang w:val="en-GB"/>
        </w:rPr>
        <w:t>-century British literature and culture (1688-1798)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a. Enlightenment, Neoclassicism and the </w:t>
      </w:r>
      <w:proofErr w:type="spellStart"/>
      <w:r w:rsidRPr="005F2611">
        <w:rPr>
          <w:lang w:val="en-GB"/>
        </w:rPr>
        <w:t>Williamite</w:t>
      </w:r>
      <w:proofErr w:type="spellEnd"/>
      <w:r w:rsidRPr="005F2611">
        <w:rPr>
          <w:lang w:val="en-GB"/>
        </w:rPr>
        <w:t xml:space="preserve"> compromise 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b. Sentimental poetry and the era of the four Georges </w:t>
      </w:r>
    </w:p>
    <w:p w:rsidR="005F2611" w:rsidRPr="005F2611" w:rsidRDefault="005F2611" w:rsidP="00832CA1">
      <w:pPr>
        <w:spacing w:after="195"/>
        <w:ind w:left="705"/>
      </w:pPr>
      <w:r w:rsidRPr="005F2611">
        <w:rPr>
          <w:lang w:val="en-GB"/>
        </w:rPr>
        <w:t xml:space="preserve">c. The rise of the English novel (Defoe, Swift, Fielding, Richardson) and middle-class values </w:t>
      </w:r>
    </w:p>
    <w:p w:rsidR="005F2611" w:rsidRPr="00F2236A" w:rsidRDefault="005F2611" w:rsidP="004C4709">
      <w:pPr>
        <w:rPr>
          <w:b/>
          <w:bCs/>
        </w:rPr>
      </w:pPr>
    </w:p>
    <w:p w:rsidR="000D71C8" w:rsidRPr="00F2236A" w:rsidRDefault="000D71C8" w:rsidP="004C4709">
      <w:pPr>
        <w:spacing w:after="160"/>
        <w:rPr>
          <w:highlight w:val="green"/>
        </w:rPr>
      </w:pPr>
    </w:p>
    <w:p w:rsidR="000D71C8" w:rsidRPr="00F2236A" w:rsidRDefault="000D71C8" w:rsidP="004C4709">
      <w:pPr>
        <w:spacing w:after="160"/>
      </w:pPr>
      <w:r w:rsidRPr="00F2236A">
        <w:t>Nyíregyháza, 202</w:t>
      </w:r>
      <w:r w:rsidR="00832CA1">
        <w:t>6</w:t>
      </w:r>
      <w:r w:rsidRPr="00F2236A">
        <w:t>. szeptember 0</w:t>
      </w:r>
      <w:r w:rsidR="00FE2C79" w:rsidRPr="00F2236A">
        <w:t>5.</w:t>
      </w:r>
    </w:p>
    <w:p w:rsidR="000D71C8" w:rsidRPr="00F2236A" w:rsidRDefault="000D71C8" w:rsidP="004C4709">
      <w:pPr>
        <w:spacing w:after="160"/>
      </w:pPr>
    </w:p>
    <w:p w:rsidR="000D71C8" w:rsidRPr="00F2236A" w:rsidRDefault="00FE2C79" w:rsidP="004C4709">
      <w:pPr>
        <w:spacing w:after="160"/>
      </w:pPr>
      <w:r w:rsidRPr="00F2236A">
        <w:t xml:space="preserve">Dr. </w:t>
      </w:r>
      <w:r w:rsidR="000D71C8" w:rsidRPr="00F2236A">
        <w:t>Tukacs Tamás</w:t>
      </w:r>
    </w:p>
    <w:p w:rsidR="000D71C8" w:rsidRPr="00F2236A" w:rsidRDefault="000D71C8" w:rsidP="004C4709">
      <w:pPr>
        <w:spacing w:after="160"/>
      </w:pPr>
      <w:r w:rsidRPr="00F2236A">
        <w:t xml:space="preserve">főiskolai docens </w:t>
      </w:r>
    </w:p>
    <w:p w:rsidR="000D71C8" w:rsidRPr="00F2236A" w:rsidRDefault="000D71C8" w:rsidP="004C4709">
      <w:pPr>
        <w:spacing w:after="160"/>
      </w:pPr>
      <w:r w:rsidRPr="00F2236A">
        <w:br w:type="page"/>
      </w:r>
    </w:p>
    <w:p w:rsidR="000D71C8" w:rsidRPr="00F2236A" w:rsidRDefault="000D71C8" w:rsidP="004C4709"/>
    <w:p w:rsidR="000D71C8" w:rsidRPr="00F2236A" w:rsidRDefault="000D71C8" w:rsidP="004C4709"/>
    <w:p w:rsidR="000D71C8" w:rsidRDefault="000D71C8" w:rsidP="004C4709">
      <w:pPr>
        <w:rPr>
          <w:b/>
          <w:color w:val="FF0000"/>
          <w:sz w:val="28"/>
          <w:szCs w:val="28"/>
        </w:rPr>
      </w:pPr>
      <w:r w:rsidRPr="00F2236A">
        <w:rPr>
          <w:b/>
          <w:color w:val="FF0000"/>
          <w:sz w:val="28"/>
          <w:szCs w:val="28"/>
        </w:rPr>
        <w:t>BAN13</w:t>
      </w:r>
      <w:r w:rsidR="00020602" w:rsidRPr="00F2236A">
        <w:rPr>
          <w:b/>
          <w:color w:val="FF0000"/>
          <w:sz w:val="28"/>
          <w:szCs w:val="28"/>
        </w:rPr>
        <w:t>11</w:t>
      </w:r>
      <w:r w:rsidRPr="00F2236A">
        <w:rPr>
          <w:b/>
          <w:color w:val="FF0000"/>
          <w:sz w:val="28"/>
          <w:szCs w:val="28"/>
        </w:rPr>
        <w:t xml:space="preserve"> </w:t>
      </w:r>
      <w:r w:rsidR="00FE2C79" w:rsidRPr="00F2236A">
        <w:rPr>
          <w:b/>
          <w:color w:val="FF0000"/>
          <w:sz w:val="28"/>
          <w:szCs w:val="28"/>
        </w:rPr>
        <w:t>A Brit-szigetek története</w:t>
      </w:r>
    </w:p>
    <w:p w:rsidR="00903951" w:rsidRPr="00F2236A" w:rsidRDefault="008B3C20" w:rsidP="0090395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PAN1402</w:t>
      </w:r>
      <w:r w:rsidR="00903951">
        <w:rPr>
          <w:b/>
          <w:color w:val="FF0000"/>
          <w:sz w:val="28"/>
          <w:szCs w:val="28"/>
        </w:rPr>
        <w:t xml:space="preserve"> </w:t>
      </w:r>
      <w:r w:rsidR="00903951" w:rsidRPr="00F2236A">
        <w:rPr>
          <w:b/>
          <w:color w:val="FF0000"/>
          <w:sz w:val="28"/>
          <w:szCs w:val="28"/>
        </w:rPr>
        <w:t>A Brit-szigetek története</w:t>
      </w:r>
      <w:r>
        <w:rPr>
          <w:b/>
          <w:color w:val="FF0000"/>
          <w:sz w:val="28"/>
          <w:szCs w:val="28"/>
        </w:rPr>
        <w:t xml:space="preserve"> és annak tanítása </w:t>
      </w:r>
    </w:p>
    <w:p w:rsidR="00903951" w:rsidRPr="00F2236A" w:rsidRDefault="00903951" w:rsidP="004C4709">
      <w:pPr>
        <w:rPr>
          <w:b/>
          <w:color w:val="FF0000"/>
          <w:sz w:val="28"/>
          <w:szCs w:val="28"/>
        </w:rPr>
      </w:pPr>
    </w:p>
    <w:p w:rsidR="00FE2C79" w:rsidRPr="00F2236A" w:rsidRDefault="00FE2C79" w:rsidP="004C4709">
      <w:pPr>
        <w:rPr>
          <w:b/>
          <w:color w:val="FF0000"/>
          <w:sz w:val="28"/>
          <w:szCs w:val="28"/>
        </w:rPr>
      </w:pPr>
      <w:r w:rsidRPr="00F2236A">
        <w:rPr>
          <w:b/>
          <w:color w:val="FF0000"/>
          <w:sz w:val="28"/>
          <w:szCs w:val="28"/>
        </w:rPr>
        <w:t>3. félév</w:t>
      </w:r>
      <w:r w:rsidR="00FF7067">
        <w:rPr>
          <w:b/>
          <w:color w:val="FF0000"/>
          <w:sz w:val="28"/>
          <w:szCs w:val="28"/>
        </w:rPr>
        <w:t xml:space="preserve"> (BAN), 4. félév (PAN)</w:t>
      </w:r>
      <w:r w:rsidRPr="00F2236A">
        <w:rPr>
          <w:b/>
          <w:color w:val="FF0000"/>
          <w:sz w:val="28"/>
          <w:szCs w:val="28"/>
        </w:rPr>
        <w:t xml:space="preserve"> </w:t>
      </w:r>
      <w:r w:rsidR="00020602" w:rsidRPr="00F2236A">
        <w:rPr>
          <w:b/>
          <w:color w:val="FF0000"/>
          <w:sz w:val="28"/>
          <w:szCs w:val="28"/>
        </w:rPr>
        <w:t>1+1, kollokvium</w:t>
      </w:r>
    </w:p>
    <w:p w:rsidR="0031363F" w:rsidRPr="00F2236A" w:rsidRDefault="0031363F" w:rsidP="004C4709">
      <w:pPr>
        <w:rPr>
          <w:b/>
        </w:rPr>
      </w:pPr>
    </w:p>
    <w:p w:rsidR="000D71C8" w:rsidRPr="00C757E3" w:rsidRDefault="000D71C8" w:rsidP="004C4709">
      <w:pPr>
        <w:ind w:left="709" w:hanging="699"/>
        <w:rPr>
          <w:b/>
          <w:bCs/>
          <w:lang w:val="en-GB"/>
        </w:rPr>
      </w:pPr>
      <w:r w:rsidRPr="00F2236A">
        <w:rPr>
          <w:b/>
          <w:bCs/>
        </w:rPr>
        <w:t>Féléves tematika: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3547"/>
        <w:gridCol w:w="4843"/>
      </w:tblGrid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b/>
                <w:lang w:val="en-GB"/>
              </w:rPr>
            </w:pPr>
            <w:proofErr w:type="spellStart"/>
            <w:r w:rsidRPr="00C757E3">
              <w:rPr>
                <w:b/>
                <w:lang w:val="en-GB"/>
              </w:rPr>
              <w:t>Hét</w:t>
            </w:r>
            <w:proofErr w:type="spellEnd"/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b/>
                <w:lang w:val="en-GB"/>
              </w:rPr>
            </w:pPr>
            <w:proofErr w:type="spellStart"/>
            <w:r w:rsidRPr="00C757E3">
              <w:rPr>
                <w:b/>
                <w:lang w:val="en-GB"/>
              </w:rPr>
              <w:t>Előadás</w:t>
            </w:r>
            <w:proofErr w:type="spellEnd"/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b/>
                <w:lang w:val="en-GB"/>
              </w:rPr>
            </w:pPr>
            <w:proofErr w:type="spellStart"/>
            <w:r w:rsidRPr="00C757E3">
              <w:rPr>
                <w:b/>
                <w:lang w:val="en-GB"/>
              </w:rPr>
              <w:t>Kiselőadások</w:t>
            </w:r>
            <w:proofErr w:type="spellEnd"/>
            <w:r w:rsidRPr="00C757E3">
              <w:rPr>
                <w:b/>
                <w:lang w:val="en-GB"/>
              </w:rPr>
              <w:t xml:space="preserve"> 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Introduction, orientation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Antecedents: Pre-Germanic Britain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</w:p>
        </w:tc>
      </w:tr>
      <w:tr w:rsidR="00C757E3" w:rsidRPr="00C757E3" w:rsidTr="00481EBE">
        <w:tc>
          <w:tcPr>
            <w:tcW w:w="9062" w:type="dxa"/>
            <w:gridSpan w:val="3"/>
          </w:tcPr>
          <w:p w:rsidR="00C757E3" w:rsidRPr="00C757E3" w:rsidRDefault="00C757E3" w:rsidP="00481EBE">
            <w:pPr>
              <w:jc w:val="center"/>
              <w:rPr>
                <w:b/>
                <w:lang w:val="en-GB"/>
              </w:rPr>
            </w:pPr>
            <w:r w:rsidRPr="00C757E3">
              <w:rPr>
                <w:b/>
                <w:lang w:val="en-GB"/>
              </w:rPr>
              <w:t>The Medieval Period (409-1485)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2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Britain in the Anglo-Saxon times 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1) Anglo-Saxon (Germanic) Polytheism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2) The Vikings – myths and reality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3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The Norman period  and the </w:t>
            </w:r>
            <w:proofErr w:type="spellStart"/>
            <w:r w:rsidRPr="00C757E3">
              <w:rPr>
                <w:lang w:val="en-GB"/>
              </w:rPr>
              <w:t>Angevins</w:t>
            </w:r>
            <w:proofErr w:type="spellEnd"/>
            <w:r w:rsidRPr="00C757E3">
              <w:rPr>
                <w:lang w:val="en-GB"/>
              </w:rPr>
              <w:t xml:space="preserve">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1) The Bayeux tapestry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The effect of the French language on English 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4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The High Middle Ages: The Plantagenet kings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1) The chivalric world – the ideal knight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2) The legend of Robin Hood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5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Lancaster and York: the Wars of the Roses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1) Eating and Dressing Habits of the 15</w:t>
            </w:r>
            <w:r w:rsidRPr="00C757E3">
              <w:rPr>
                <w:vertAlign w:val="superscript"/>
                <w:lang w:val="en-GB"/>
              </w:rPr>
              <w:t>th</w:t>
            </w:r>
            <w:r w:rsidRPr="00C757E3">
              <w:rPr>
                <w:lang w:val="en-GB"/>
              </w:rPr>
              <w:t xml:space="preserve"> century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2) The Figure of Richard III in Literature</w:t>
            </w:r>
          </w:p>
        </w:tc>
      </w:tr>
      <w:tr w:rsidR="00C757E3" w:rsidRPr="00C757E3" w:rsidTr="00481EBE">
        <w:tc>
          <w:tcPr>
            <w:tcW w:w="9062" w:type="dxa"/>
            <w:gridSpan w:val="3"/>
          </w:tcPr>
          <w:p w:rsidR="00C757E3" w:rsidRPr="00C757E3" w:rsidRDefault="00C757E3" w:rsidP="00481EBE">
            <w:pPr>
              <w:jc w:val="center"/>
              <w:rPr>
                <w:b/>
                <w:lang w:val="en-GB"/>
              </w:rPr>
            </w:pPr>
            <w:r w:rsidRPr="00C757E3">
              <w:rPr>
                <w:b/>
                <w:lang w:val="en-GB"/>
              </w:rPr>
              <w:t>The Road to the Constitutional Monarchy (1485-1689)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6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The Tudors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1) The Illnesses of Henry VIII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The Pirates of Elizabeth I 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7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The Stuarts and the Civil War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1) Everyday Life in Puritan England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Cromwell’s Model Army 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8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The Commonwealth, Restoration and the Glorious Revolution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1) The First English Colonies in North America 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The Great Fire and the Rebuilding of London  </w:t>
            </w:r>
          </w:p>
        </w:tc>
      </w:tr>
      <w:tr w:rsidR="00C757E3" w:rsidRPr="00C757E3" w:rsidTr="00481EBE">
        <w:tc>
          <w:tcPr>
            <w:tcW w:w="9062" w:type="dxa"/>
            <w:gridSpan w:val="3"/>
          </w:tcPr>
          <w:p w:rsidR="00C757E3" w:rsidRPr="00C757E3" w:rsidRDefault="00C757E3" w:rsidP="00481EBE">
            <w:pPr>
              <w:jc w:val="center"/>
              <w:rPr>
                <w:b/>
                <w:lang w:val="en-GB"/>
              </w:rPr>
            </w:pPr>
            <w:proofErr w:type="spellStart"/>
            <w:r w:rsidRPr="00C757E3">
              <w:rPr>
                <w:b/>
                <w:lang w:val="en-GB"/>
              </w:rPr>
              <w:t>Hannoverian</w:t>
            </w:r>
            <w:proofErr w:type="spellEnd"/>
            <w:r w:rsidRPr="00C757E3">
              <w:rPr>
                <w:b/>
                <w:lang w:val="en-GB"/>
              </w:rPr>
              <w:t xml:space="preserve"> Rule (1714-1901): Britain as a Global Power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9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The Long Eighteenth Century (1688-1832)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1) Great British Scientists and Inventors of the 18</w:t>
            </w:r>
            <w:r w:rsidRPr="00C757E3">
              <w:rPr>
                <w:vertAlign w:val="superscript"/>
                <w:lang w:val="en-GB"/>
              </w:rPr>
              <w:t>th</w:t>
            </w:r>
            <w:r w:rsidRPr="00C757E3">
              <w:rPr>
                <w:lang w:val="en-GB"/>
              </w:rPr>
              <w:t xml:space="preserve"> Century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2) The Madness of George III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10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The Victorian Age 1 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1) Victorian Manners and Morals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Victoria and Albert 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11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The Victorian Age 2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1) The Bizarre Side of the Victorian Times (Jack the Ripper, Freak Shows, etc.)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David Livingstone’s Explorations </w:t>
            </w:r>
          </w:p>
        </w:tc>
      </w:tr>
      <w:tr w:rsidR="00C757E3" w:rsidRPr="00C757E3" w:rsidTr="00481EBE">
        <w:tc>
          <w:tcPr>
            <w:tcW w:w="9062" w:type="dxa"/>
            <w:gridSpan w:val="3"/>
          </w:tcPr>
          <w:p w:rsidR="00C757E3" w:rsidRPr="00C757E3" w:rsidRDefault="00C757E3" w:rsidP="00481EBE">
            <w:pPr>
              <w:jc w:val="center"/>
              <w:rPr>
                <w:b/>
                <w:lang w:val="en-GB"/>
              </w:rPr>
            </w:pPr>
            <w:r w:rsidRPr="00C757E3">
              <w:rPr>
                <w:b/>
                <w:lang w:val="en-GB"/>
              </w:rPr>
              <w:t>The 20</w:t>
            </w:r>
            <w:r w:rsidRPr="00C757E3">
              <w:rPr>
                <w:b/>
                <w:vertAlign w:val="superscript"/>
                <w:lang w:val="en-GB"/>
              </w:rPr>
              <w:t>th</w:t>
            </w:r>
            <w:r w:rsidRPr="00C757E3">
              <w:rPr>
                <w:b/>
                <w:lang w:val="en-GB"/>
              </w:rPr>
              <w:t xml:space="preserve"> century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12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The UK 1901-1945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1) The treatment of shell shock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Edward and Wallis – the Abdication Crisis 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13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The UK 1945-1979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1) Beatlemania and youth culture 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2) 1960s immigration, integration and Enoch Powell</w:t>
            </w:r>
          </w:p>
        </w:tc>
      </w:tr>
      <w:tr w:rsidR="00C757E3" w:rsidRPr="00C757E3" w:rsidTr="00481EBE">
        <w:tc>
          <w:tcPr>
            <w:tcW w:w="672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14</w:t>
            </w:r>
          </w:p>
        </w:tc>
        <w:tc>
          <w:tcPr>
            <w:tcW w:w="3547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The UK 1979-</w:t>
            </w:r>
          </w:p>
        </w:tc>
        <w:tc>
          <w:tcPr>
            <w:tcW w:w="4843" w:type="dxa"/>
          </w:tcPr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>1) The transformation of the UK in the 1980s (social tensions, punks, new wave music, football hooliganism, etc.)</w:t>
            </w:r>
          </w:p>
          <w:p w:rsidR="00C757E3" w:rsidRPr="00C757E3" w:rsidRDefault="00C757E3" w:rsidP="00481EBE">
            <w:pPr>
              <w:rPr>
                <w:lang w:val="en-GB"/>
              </w:rPr>
            </w:pPr>
            <w:r w:rsidRPr="00C757E3">
              <w:rPr>
                <w:lang w:val="en-GB"/>
              </w:rPr>
              <w:t xml:space="preserve">2) The UK after </w:t>
            </w:r>
            <w:proofErr w:type="spellStart"/>
            <w:r w:rsidRPr="00C757E3">
              <w:rPr>
                <w:lang w:val="en-GB"/>
              </w:rPr>
              <w:t>Brexit</w:t>
            </w:r>
            <w:proofErr w:type="spellEnd"/>
            <w:r w:rsidRPr="00C757E3">
              <w:rPr>
                <w:lang w:val="en-GB"/>
              </w:rPr>
              <w:t xml:space="preserve">. Will the UK survive as a state? </w:t>
            </w:r>
          </w:p>
        </w:tc>
      </w:tr>
    </w:tbl>
    <w:p w:rsidR="00C757E3" w:rsidRPr="00C757E3" w:rsidRDefault="00C757E3" w:rsidP="00C757E3">
      <w:pPr>
        <w:spacing w:line="360" w:lineRule="auto"/>
        <w:rPr>
          <w:lang w:val="en-GB"/>
        </w:rPr>
      </w:pPr>
    </w:p>
    <w:p w:rsidR="0031363F" w:rsidRPr="00C757E3" w:rsidRDefault="0031363F" w:rsidP="004C4709">
      <w:pPr>
        <w:rPr>
          <w:b/>
          <w:bCs/>
          <w:lang w:val="en-GB"/>
        </w:rPr>
      </w:pPr>
    </w:p>
    <w:p w:rsidR="00C757E3" w:rsidRPr="00C757E3" w:rsidRDefault="00C757E3" w:rsidP="00C757E3">
      <w:pPr>
        <w:spacing w:line="360" w:lineRule="auto"/>
        <w:rPr>
          <w:b/>
          <w:lang w:val="en-GB"/>
        </w:rPr>
      </w:pPr>
      <w:r w:rsidRPr="00C757E3">
        <w:rPr>
          <w:b/>
          <w:lang w:val="en-GB"/>
        </w:rPr>
        <w:t xml:space="preserve">Some words about a proper </w:t>
      </w:r>
      <w:proofErr w:type="spellStart"/>
      <w:r w:rsidRPr="00C757E3">
        <w:rPr>
          <w:b/>
          <w:lang w:val="en-GB"/>
        </w:rPr>
        <w:t>Powerpoint</w:t>
      </w:r>
      <w:proofErr w:type="spellEnd"/>
      <w:r w:rsidRPr="00C757E3">
        <w:rPr>
          <w:b/>
          <w:lang w:val="en-GB"/>
        </w:rPr>
        <w:t xml:space="preserve"> Presentation: </w:t>
      </w:r>
    </w:p>
    <w:p w:rsidR="00C757E3" w:rsidRPr="00C757E3" w:rsidRDefault="00C757E3" w:rsidP="00C757E3">
      <w:pPr>
        <w:spacing w:line="360" w:lineRule="auto"/>
        <w:rPr>
          <w:u w:val="single"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05"/>
        <w:gridCol w:w="4857"/>
      </w:tblGrid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b/>
                <w:lang w:val="en-GB"/>
              </w:rPr>
              <w:t>GOOD PRESENTATION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b/>
                <w:lang w:val="en-GB"/>
              </w:rPr>
              <w:t>BAD PRESENTATION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tabs>
                <w:tab w:val="left" w:pos="1064"/>
              </w:tabs>
              <w:spacing w:line="276" w:lineRule="auto"/>
              <w:rPr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rely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on at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least 3-4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different </w:t>
            </w:r>
            <w:r w:rsidRPr="00C757E3">
              <w:rPr>
                <w:spacing w:val="-2"/>
                <w:lang w:val="en-GB"/>
              </w:rPr>
              <w:t>sources.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copy</w:t>
            </w:r>
            <w:r w:rsidRPr="00C757E3">
              <w:rPr>
                <w:spacing w:val="-7"/>
                <w:lang w:val="en-GB"/>
              </w:rPr>
              <w:t xml:space="preserve"> </w:t>
            </w:r>
            <w:r w:rsidRPr="00C757E3">
              <w:rPr>
                <w:lang w:val="en-GB"/>
              </w:rPr>
              <w:t>texts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from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one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webpage.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tabs>
                <w:tab w:val="left" w:pos="1064"/>
              </w:tabs>
              <w:spacing w:before="138" w:line="276" w:lineRule="auto"/>
              <w:rPr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are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able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to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talk relatively</w:t>
            </w:r>
            <w:r w:rsidRPr="00C757E3">
              <w:rPr>
                <w:spacing w:val="-5"/>
                <w:lang w:val="en-GB"/>
              </w:rPr>
              <w:t xml:space="preserve"> </w:t>
            </w:r>
            <w:r w:rsidRPr="00C757E3">
              <w:rPr>
                <w:lang w:val="en-GB"/>
              </w:rPr>
              <w:t>freely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about</w:t>
            </w:r>
            <w:r w:rsidRPr="00C757E3">
              <w:rPr>
                <w:spacing w:val="5"/>
                <w:lang w:val="en-GB"/>
              </w:rPr>
              <w:t xml:space="preserve"> </w:t>
            </w:r>
            <w:r w:rsidRPr="00C757E3">
              <w:rPr>
                <w:lang w:val="en-GB"/>
              </w:rPr>
              <w:t>your topic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for about 10-15 </w:t>
            </w:r>
            <w:r w:rsidRPr="00C757E3">
              <w:rPr>
                <w:spacing w:val="-2"/>
                <w:lang w:val="en-GB"/>
              </w:rPr>
              <w:t>minutes.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read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a text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out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in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a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monotonous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voice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(or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worse, you use a </w:t>
            </w:r>
            <w:proofErr w:type="spellStart"/>
            <w:r w:rsidRPr="00C757E3">
              <w:rPr>
                <w:lang w:val="en-GB"/>
              </w:rPr>
              <w:t>chatgpt</w:t>
            </w:r>
            <w:proofErr w:type="spellEnd"/>
            <w:r w:rsidRPr="00C757E3">
              <w:rPr>
                <w:lang w:val="en-GB"/>
              </w:rPr>
              <w:t xml:space="preserve">-generated text and read it out). </w:t>
            </w:r>
            <w:r w:rsidRPr="00C757E3">
              <w:rPr>
                <w:b/>
                <w:lang w:val="en-GB"/>
              </w:rPr>
              <w:t>In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general,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reading</w:t>
            </w:r>
            <w:r w:rsidRPr="00C757E3">
              <w:rPr>
                <w:b/>
                <w:spacing w:val="-3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out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a text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from paper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or</w:t>
            </w:r>
            <w:r w:rsidRPr="00C757E3">
              <w:rPr>
                <w:b/>
                <w:spacing w:val="3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your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phone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>is</w:t>
            </w:r>
            <w:r w:rsidRPr="00C757E3">
              <w:rPr>
                <w:b/>
                <w:spacing w:val="-1"/>
                <w:lang w:val="en-GB"/>
              </w:rPr>
              <w:t xml:space="preserve"> </w:t>
            </w:r>
            <w:r w:rsidRPr="00C757E3">
              <w:rPr>
                <w:b/>
                <w:lang w:val="en-GB"/>
              </w:rPr>
              <w:t xml:space="preserve">NOT a </w:t>
            </w:r>
            <w:r w:rsidRPr="00C757E3">
              <w:rPr>
                <w:b/>
                <w:spacing w:val="-2"/>
                <w:lang w:val="en-GB"/>
              </w:rPr>
              <w:t>presentation.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talk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logically</w:t>
            </w:r>
            <w:r w:rsidRPr="00C757E3">
              <w:rPr>
                <w:spacing w:val="-8"/>
                <w:lang w:val="en-GB"/>
              </w:rPr>
              <w:t xml:space="preserve"> </w:t>
            </w:r>
            <w:r w:rsidRPr="00C757E3">
              <w:rPr>
                <w:lang w:val="en-GB"/>
              </w:rPr>
              <w:t>in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a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structured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way</w:t>
            </w:r>
            <w:r w:rsidRPr="00C757E3">
              <w:rPr>
                <w:spacing w:val="-6"/>
                <w:lang w:val="en-GB"/>
              </w:rPr>
              <w:t xml:space="preserve"> </w:t>
            </w:r>
            <w:r w:rsidRPr="00C757E3">
              <w:rPr>
                <w:lang w:val="en-GB"/>
              </w:rPr>
              <w:t>(telling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at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beginning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what you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are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going</w:t>
            </w:r>
            <w:r w:rsidRPr="00C757E3">
              <w:rPr>
                <w:spacing w:val="-6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to cover or ask a </w:t>
            </w:r>
            <w:r w:rsidRPr="00C757E3">
              <w:rPr>
                <w:u w:val="single"/>
                <w:lang w:val="en-GB"/>
              </w:rPr>
              <w:t>focus question at the beginning</w:t>
            </w:r>
            <w:r w:rsidRPr="00C757E3">
              <w:rPr>
                <w:lang w:val="en-GB"/>
              </w:rPr>
              <w:t xml:space="preserve">, e.g., </w:t>
            </w:r>
            <w:r w:rsidRPr="00C757E3">
              <w:rPr>
                <w:i/>
                <w:lang w:val="en-GB"/>
              </w:rPr>
              <w:t xml:space="preserve">why </w:t>
            </w:r>
            <w:r w:rsidRPr="00C757E3">
              <w:rPr>
                <w:lang w:val="en-GB"/>
              </w:rPr>
              <w:t>are there so many myths about the Vikings?)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There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is no focus or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structure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in the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spacing w:val="-2"/>
                <w:lang w:val="en-GB"/>
              </w:rPr>
              <w:t>presentation</w:t>
            </w:r>
            <w:r w:rsidRPr="00C757E3">
              <w:rPr>
                <w:lang w:val="en-GB"/>
              </w:rPr>
              <w:t xml:space="preserve"> you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don’t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keep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audience’s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attention,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i.e., you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pour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information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on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them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without explaining it.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are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able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to answer questions, if </w:t>
            </w:r>
            <w:r w:rsidRPr="00C757E3">
              <w:rPr>
                <w:spacing w:val="-5"/>
                <w:lang w:val="en-GB"/>
              </w:rPr>
              <w:t>any.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lang w:val="en-GB"/>
              </w:rPr>
            </w:pPr>
            <w:r w:rsidRPr="00C757E3">
              <w:rPr>
                <w:lang w:val="en-GB"/>
              </w:rPr>
              <w:t xml:space="preserve">You aren’t able to answer unexpected questions.  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know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meaning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of technical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terms</w:t>
            </w:r>
            <w:r w:rsidRPr="00C757E3">
              <w:rPr>
                <w:spacing w:val="3"/>
                <w:lang w:val="en-GB"/>
              </w:rPr>
              <w:t xml:space="preserve"> </w:t>
            </w:r>
            <w:r w:rsidRPr="00C757E3">
              <w:rPr>
                <w:lang w:val="en-GB"/>
              </w:rPr>
              <w:t>you</w:t>
            </w:r>
            <w:r w:rsidRPr="00C757E3">
              <w:rPr>
                <w:spacing w:val="1"/>
                <w:lang w:val="en-GB"/>
              </w:rPr>
              <w:t xml:space="preserve"> </w:t>
            </w:r>
            <w:r w:rsidRPr="00C757E3">
              <w:rPr>
                <w:lang w:val="en-GB"/>
              </w:rPr>
              <w:t>are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talking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spacing w:val="-2"/>
                <w:lang w:val="en-GB"/>
              </w:rPr>
              <w:t>about.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don’t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know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meaning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of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any</w:t>
            </w:r>
            <w:r w:rsidRPr="00C757E3">
              <w:rPr>
                <w:spacing w:val="-6"/>
                <w:lang w:val="en-GB"/>
              </w:rPr>
              <w:t xml:space="preserve"> </w:t>
            </w:r>
            <w:r w:rsidRPr="00C757E3">
              <w:rPr>
                <w:lang w:val="en-GB"/>
              </w:rPr>
              <w:t>technical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term</w:t>
            </w:r>
            <w:r w:rsidRPr="00C757E3">
              <w:rPr>
                <w:spacing w:val="3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you </w:t>
            </w:r>
            <w:r w:rsidRPr="00C757E3">
              <w:rPr>
                <w:spacing w:val="-5"/>
                <w:lang w:val="en-GB"/>
              </w:rPr>
              <w:t>use.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can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pronounce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proper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names, geographical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names </w:t>
            </w:r>
            <w:r w:rsidRPr="00C757E3">
              <w:rPr>
                <w:spacing w:val="-2"/>
                <w:lang w:val="en-GB"/>
              </w:rPr>
              <w:t>properly.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 mispronounce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any</w:t>
            </w:r>
            <w:r w:rsidRPr="00C757E3">
              <w:rPr>
                <w:spacing w:val="-5"/>
                <w:lang w:val="en-GB"/>
              </w:rPr>
              <w:t xml:space="preserve"> </w:t>
            </w:r>
            <w:r w:rsidRPr="00C757E3">
              <w:rPr>
                <w:lang w:val="en-GB"/>
              </w:rPr>
              <w:t>proper</w:t>
            </w:r>
            <w:r w:rsidRPr="00C757E3">
              <w:rPr>
                <w:spacing w:val="1"/>
                <w:lang w:val="en-GB"/>
              </w:rPr>
              <w:t xml:space="preserve"> </w:t>
            </w:r>
            <w:r w:rsidRPr="00C757E3">
              <w:rPr>
                <w:spacing w:val="-4"/>
                <w:lang w:val="en-GB"/>
              </w:rPr>
              <w:t xml:space="preserve">name or geographical name. 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use a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lot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of pictures</w:t>
            </w:r>
            <w:r w:rsidRPr="00C757E3">
              <w:rPr>
                <w:spacing w:val="1"/>
                <w:lang w:val="en-GB"/>
              </w:rPr>
              <w:t xml:space="preserve"> </w:t>
            </w:r>
            <w:r w:rsidRPr="00C757E3">
              <w:rPr>
                <w:lang w:val="en-GB"/>
              </w:rPr>
              <w:t>and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a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minimal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amount of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text on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spacing w:val="-2"/>
                <w:lang w:val="en-GB"/>
              </w:rPr>
              <w:t>slides.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b/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cram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slides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with</w:t>
            </w:r>
            <w:r w:rsidRPr="00C757E3">
              <w:rPr>
                <w:spacing w:val="1"/>
                <w:lang w:val="en-GB"/>
              </w:rPr>
              <w:t xml:space="preserve"> </w:t>
            </w:r>
            <w:r w:rsidRPr="00C757E3">
              <w:rPr>
                <w:lang w:val="en-GB"/>
              </w:rPr>
              <w:t xml:space="preserve">small-font </w:t>
            </w:r>
            <w:r w:rsidRPr="00C757E3">
              <w:rPr>
                <w:spacing w:val="-4"/>
                <w:lang w:val="en-GB"/>
              </w:rPr>
              <w:t>texts</w:t>
            </w:r>
            <w:r w:rsidRPr="00C757E3">
              <w:rPr>
                <w:lang w:val="en-GB"/>
              </w:rPr>
              <w:t xml:space="preserve"> you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use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no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illustrations,</w:t>
            </w:r>
            <w:r w:rsidRPr="00C757E3">
              <w:rPr>
                <w:spacing w:val="3"/>
                <w:lang w:val="en-GB"/>
              </w:rPr>
              <w:t xml:space="preserve"> </w:t>
            </w:r>
            <w:r w:rsidRPr="00C757E3">
              <w:rPr>
                <w:lang w:val="en-GB"/>
              </w:rPr>
              <w:t>pictures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or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illustrations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are</w:t>
            </w:r>
            <w:r w:rsidRPr="00C757E3">
              <w:rPr>
                <w:spacing w:val="-2"/>
                <w:lang w:val="en-GB"/>
              </w:rPr>
              <w:t xml:space="preserve"> irrelevant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lang w:val="en-GB"/>
              </w:rPr>
            </w:pPr>
            <w:r w:rsidRPr="00C757E3">
              <w:rPr>
                <w:lang w:val="en-GB"/>
              </w:rPr>
              <w:t>In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case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of graphs,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charts,</w:t>
            </w:r>
            <w:r w:rsidRPr="00C757E3">
              <w:rPr>
                <w:spacing w:val="1"/>
                <w:lang w:val="en-GB"/>
              </w:rPr>
              <w:t xml:space="preserve"> </w:t>
            </w:r>
            <w:r w:rsidRPr="00C757E3">
              <w:rPr>
                <w:lang w:val="en-GB"/>
              </w:rPr>
              <w:t>you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interpret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what</w:t>
            </w:r>
            <w:r w:rsidRPr="00C757E3">
              <w:rPr>
                <w:spacing w:val="4"/>
                <w:lang w:val="en-GB"/>
              </w:rPr>
              <w:t xml:space="preserve"> </w:t>
            </w:r>
            <w:r w:rsidRPr="00C757E3">
              <w:rPr>
                <w:lang w:val="en-GB"/>
              </w:rPr>
              <w:t>you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have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in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spacing w:val="-4"/>
                <w:lang w:val="en-GB"/>
              </w:rPr>
              <w:t>them.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lang w:val="en-GB"/>
              </w:rPr>
            </w:pPr>
            <w:r w:rsidRPr="00C757E3">
              <w:rPr>
                <w:lang w:val="en-GB"/>
              </w:rPr>
              <w:t>You use data or figures but you don’t explain them.</w:t>
            </w:r>
          </w:p>
        </w:tc>
      </w:tr>
      <w:tr w:rsidR="00C757E3" w:rsidRPr="00C757E3" w:rsidTr="00481EBE">
        <w:tc>
          <w:tcPr>
            <w:tcW w:w="4786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lang w:val="en-GB"/>
              </w:rPr>
            </w:pPr>
            <w:r w:rsidRPr="00C757E3">
              <w:rPr>
                <w:lang w:val="en-GB"/>
              </w:rPr>
              <w:t>You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summarise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at</w:t>
            </w:r>
            <w:r w:rsidRPr="00C757E3">
              <w:rPr>
                <w:spacing w:val="-1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spacing w:val="-5"/>
                <w:lang w:val="en-GB"/>
              </w:rPr>
              <w:t>end.</w:t>
            </w:r>
          </w:p>
        </w:tc>
        <w:tc>
          <w:tcPr>
            <w:tcW w:w="5620" w:type="dxa"/>
          </w:tcPr>
          <w:p w:rsidR="00C757E3" w:rsidRPr="00C757E3" w:rsidRDefault="00C757E3" w:rsidP="00481EBE">
            <w:pPr>
              <w:pStyle w:val="Szvegtrzs"/>
              <w:spacing w:line="276" w:lineRule="auto"/>
              <w:ind w:left="0"/>
              <w:rPr>
                <w:lang w:val="en-GB"/>
              </w:rPr>
            </w:pPr>
            <w:r w:rsidRPr="00C757E3">
              <w:rPr>
                <w:lang w:val="en-GB"/>
              </w:rPr>
              <w:t>You end abruptly, and in</w:t>
            </w:r>
            <w:r w:rsidRPr="00C757E3">
              <w:rPr>
                <w:spacing w:val="-4"/>
                <w:lang w:val="en-GB"/>
              </w:rPr>
              <w:t xml:space="preserve"> </w:t>
            </w:r>
            <w:r w:rsidRPr="00C757E3">
              <w:rPr>
                <w:lang w:val="en-GB"/>
              </w:rPr>
              <w:t>general,</w:t>
            </w:r>
            <w:r w:rsidRPr="00C757E3">
              <w:rPr>
                <w:spacing w:val="3"/>
                <w:lang w:val="en-GB"/>
              </w:rPr>
              <w:t xml:space="preserve"> </w:t>
            </w:r>
            <w:r w:rsidRPr="00C757E3">
              <w:rPr>
                <w:lang w:val="en-GB"/>
              </w:rPr>
              <w:t>you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don’t give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lang w:val="en-GB"/>
              </w:rPr>
              <w:t>the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impression</w:t>
            </w:r>
            <w:r w:rsidRPr="00C757E3">
              <w:rPr>
                <w:spacing w:val="-2"/>
                <w:lang w:val="en-GB"/>
              </w:rPr>
              <w:t xml:space="preserve"> </w:t>
            </w:r>
            <w:r w:rsidRPr="00C757E3">
              <w:rPr>
                <w:lang w:val="en-GB"/>
              </w:rPr>
              <w:t>that you are</w:t>
            </w:r>
            <w:r w:rsidRPr="00C757E3">
              <w:rPr>
                <w:spacing w:val="-3"/>
                <w:lang w:val="en-GB"/>
              </w:rPr>
              <w:t xml:space="preserve"> </w:t>
            </w:r>
            <w:r w:rsidRPr="00C757E3">
              <w:rPr>
                <w:spacing w:val="-2"/>
                <w:lang w:val="en-GB"/>
              </w:rPr>
              <w:t xml:space="preserve">prepared. </w:t>
            </w:r>
          </w:p>
        </w:tc>
      </w:tr>
    </w:tbl>
    <w:p w:rsidR="00C757E3" w:rsidRPr="00C757E3" w:rsidRDefault="00C757E3" w:rsidP="00C757E3">
      <w:pPr>
        <w:pStyle w:val="Szvegtrzs"/>
        <w:ind w:left="0"/>
        <w:rPr>
          <w:lang w:val="en-GB"/>
        </w:rPr>
      </w:pPr>
    </w:p>
    <w:p w:rsidR="00C757E3" w:rsidRPr="00C757E3" w:rsidRDefault="00C757E3" w:rsidP="00C757E3">
      <w:pPr>
        <w:pStyle w:val="Cmsor4"/>
        <w:tabs>
          <w:tab w:val="left" w:pos="1496"/>
        </w:tabs>
        <w:spacing w:before="141" w:line="360" w:lineRule="auto"/>
        <w:ind w:left="356" w:right="1255" w:firstLine="0"/>
        <w:rPr>
          <w:u w:val="none"/>
          <w:lang w:val="en-GB"/>
        </w:rPr>
      </w:pPr>
      <w:r w:rsidRPr="00C757E3">
        <w:rPr>
          <w:u w:val="none"/>
          <w:lang w:val="en-GB"/>
        </w:rPr>
        <w:t>If</w:t>
      </w:r>
      <w:r w:rsidRPr="00C757E3">
        <w:rPr>
          <w:spacing w:val="-2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any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of</w:t>
      </w:r>
      <w:r w:rsidRPr="00C757E3">
        <w:rPr>
          <w:spacing w:val="-2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the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above</w:t>
      </w:r>
      <w:r w:rsidRPr="00C757E3">
        <w:rPr>
          <w:spacing w:val="-4"/>
          <w:u w:val="none"/>
          <w:lang w:val="en-GB"/>
        </w:rPr>
        <w:t xml:space="preserve"> problems </w:t>
      </w:r>
      <w:r w:rsidRPr="00C757E3">
        <w:rPr>
          <w:u w:val="none"/>
          <w:lang w:val="en-GB"/>
        </w:rPr>
        <w:t>occur,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I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will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stop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the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presentation</w:t>
      </w:r>
      <w:r w:rsidRPr="00C757E3">
        <w:rPr>
          <w:spacing w:val="-2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and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ask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you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to</w:t>
      </w:r>
      <w:r w:rsidRPr="00C757E3">
        <w:rPr>
          <w:spacing w:val="-3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do</w:t>
      </w:r>
      <w:r w:rsidRPr="00C757E3">
        <w:rPr>
          <w:spacing w:val="-6"/>
          <w:u w:val="none"/>
          <w:lang w:val="en-GB"/>
        </w:rPr>
        <w:t xml:space="preserve"> </w:t>
      </w:r>
      <w:r w:rsidRPr="00C757E3">
        <w:rPr>
          <w:u w:val="none"/>
          <w:lang w:val="en-GB"/>
        </w:rPr>
        <w:t>it again for the next week.</w:t>
      </w:r>
    </w:p>
    <w:p w:rsidR="00422867" w:rsidRDefault="00422867" w:rsidP="006C6C8C">
      <w:pPr>
        <w:rPr>
          <w:b/>
          <w:bCs/>
        </w:rPr>
      </w:pPr>
    </w:p>
    <w:p w:rsidR="000D71C8" w:rsidRPr="00F2236A" w:rsidRDefault="000D71C8" w:rsidP="004C4709">
      <w:pPr>
        <w:ind w:left="709" w:hanging="699"/>
        <w:rPr>
          <w:b/>
          <w:bCs/>
        </w:rPr>
      </w:pPr>
      <w:r w:rsidRPr="00F2236A">
        <w:rPr>
          <w:b/>
          <w:bCs/>
        </w:rPr>
        <w:t>A foglalkozásokon történő részvétel:</w:t>
      </w:r>
    </w:p>
    <w:p w:rsidR="000D71C8" w:rsidRPr="00F2236A" w:rsidRDefault="000D71C8" w:rsidP="004C4709">
      <w:pPr>
        <w:ind w:left="466"/>
        <w:jc w:val="both"/>
      </w:pPr>
    </w:p>
    <w:p w:rsidR="0031363F" w:rsidRPr="00F2236A" w:rsidRDefault="0031363F" w:rsidP="004C4709">
      <w:pPr>
        <w:numPr>
          <w:ilvl w:val="0"/>
          <w:numId w:val="1"/>
        </w:numPr>
        <w:jc w:val="both"/>
      </w:pPr>
      <w:r w:rsidRPr="00F2236A">
        <w:t>Az előadásokon való részvételt az Intézmény elvárja a nappali munkarendű hallgatóktól. (</w:t>
      </w:r>
      <w:proofErr w:type="spellStart"/>
      <w:r w:rsidRPr="00F2236A">
        <w:t>TVSz</w:t>
      </w:r>
      <w:proofErr w:type="spellEnd"/>
      <w:r w:rsidRPr="00F2236A">
        <w:t xml:space="preserve">. 8§. 1.) </w:t>
      </w:r>
    </w:p>
    <w:p w:rsidR="0031363F" w:rsidRPr="00F2236A" w:rsidRDefault="0031363F" w:rsidP="004C4709">
      <w:pPr>
        <w:numPr>
          <w:ilvl w:val="0"/>
          <w:numId w:val="1"/>
        </w:numPr>
        <w:jc w:val="both"/>
      </w:pPr>
      <w:r w:rsidRPr="00F2236A">
        <w:t xml:space="preserve">A gyakorlati foglalkozásokon a részvétel </w:t>
      </w:r>
      <w:r w:rsidRPr="00F2236A">
        <w:rPr>
          <w:b/>
        </w:rPr>
        <w:t>kötelező</w:t>
      </w:r>
      <w:r w:rsidRPr="00F2236A">
        <w:t xml:space="preserve">. </w:t>
      </w:r>
    </w:p>
    <w:p w:rsidR="0031363F" w:rsidRPr="00F2236A" w:rsidRDefault="0031363F" w:rsidP="004C4709">
      <w:pPr>
        <w:numPr>
          <w:ilvl w:val="0"/>
          <w:numId w:val="1"/>
        </w:numPr>
        <w:jc w:val="both"/>
      </w:pPr>
      <w:r w:rsidRPr="00F2236A">
        <w:t>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F2236A">
        <w:t>TVSz</w:t>
      </w:r>
      <w:proofErr w:type="spellEnd"/>
      <w:r w:rsidRPr="00F2236A">
        <w:t xml:space="preserve"> 8.§ 1.).</w:t>
      </w:r>
    </w:p>
    <w:p w:rsidR="000D71C8" w:rsidRPr="00F2236A" w:rsidRDefault="000D71C8" w:rsidP="004C4709">
      <w:pPr>
        <w:jc w:val="both"/>
      </w:pPr>
    </w:p>
    <w:p w:rsidR="000D71C8" w:rsidRPr="00F2236A" w:rsidRDefault="000D71C8" w:rsidP="004C4709">
      <w:pPr>
        <w:jc w:val="both"/>
      </w:pPr>
    </w:p>
    <w:p w:rsidR="000D71C8" w:rsidRPr="00F2236A" w:rsidRDefault="000D71C8" w:rsidP="004C4709">
      <w:pPr>
        <w:jc w:val="both"/>
        <w:rPr>
          <w:b/>
        </w:rPr>
      </w:pPr>
      <w:r w:rsidRPr="00F2236A">
        <w:rPr>
          <w:b/>
        </w:rPr>
        <w:t xml:space="preserve">Megjegyzés a levelező tagozatos képzéshez: </w:t>
      </w:r>
    </w:p>
    <w:p w:rsidR="000D71C8" w:rsidRPr="00F2236A" w:rsidRDefault="000D71C8" w:rsidP="004C4709"/>
    <w:p w:rsidR="000D71C8" w:rsidRPr="00F2236A" w:rsidRDefault="000D71C8" w:rsidP="004C4709">
      <w:r w:rsidRPr="00F2236A">
        <w:t xml:space="preserve">A tematika és a követelményrendszer megegyezik a nappali tagozatos képzéssel, azzal a különbséggel, hogy a konzultációs alkalmakon kívül is folyamatos készülés várható el. (A konzultációs alkalmak, amelyek a teljes idejű óraszám 1/3-át teszik ki, nem adnak lehetőséget a féléves anyag teljes áttekintésére, ezért hasznos, ha a hallgatók valóban konzultációra használják ki az alkalmakat, és az előre kiadott anyagból előre készülve kérdésekkel érkeznek.) </w:t>
      </w:r>
    </w:p>
    <w:p w:rsidR="000D71C8" w:rsidRPr="00F2236A" w:rsidRDefault="000D71C8" w:rsidP="004C4709">
      <w:r w:rsidRPr="00F2236A">
        <w:t xml:space="preserve">A TVSZ értelmében a gyakorlati jegy (ha azzal zárul a tárgy) </w:t>
      </w:r>
      <w:proofErr w:type="spellStart"/>
      <w:r w:rsidRPr="00F2236A">
        <w:t>részidejű</w:t>
      </w:r>
      <w:proofErr w:type="spellEnd"/>
      <w:r w:rsidRPr="00F2236A">
        <w:t xml:space="preserve"> képzésben a vizsgaidőszak végéig szerezhető meg, ezért a beadandó feladatok határidejét is ennek megfelelően alakíthatja az oktató. </w:t>
      </w:r>
    </w:p>
    <w:p w:rsidR="000D71C8" w:rsidRPr="00F2236A" w:rsidRDefault="000D71C8" w:rsidP="004C4709">
      <w:pPr>
        <w:jc w:val="both"/>
        <w:rPr>
          <w:b/>
        </w:rPr>
      </w:pPr>
    </w:p>
    <w:p w:rsidR="000D71C8" w:rsidRPr="00F2236A" w:rsidRDefault="000D71C8" w:rsidP="004C4709">
      <w:pPr>
        <w:jc w:val="both"/>
        <w:rPr>
          <w:b/>
        </w:rPr>
      </w:pPr>
      <w:r w:rsidRPr="00F2236A">
        <w:rPr>
          <w:b/>
        </w:rPr>
        <w:t xml:space="preserve">Félévi követelmény: </w:t>
      </w:r>
      <w:r w:rsidR="003D7784">
        <w:rPr>
          <w:b/>
        </w:rPr>
        <w:t>szóbeli</w:t>
      </w:r>
      <w:r w:rsidR="003E1074">
        <w:rPr>
          <w:b/>
        </w:rPr>
        <w:t xml:space="preserve"> </w:t>
      </w:r>
      <w:r w:rsidRPr="00F2236A">
        <w:rPr>
          <w:b/>
        </w:rPr>
        <w:t>kollokvium</w:t>
      </w:r>
    </w:p>
    <w:p w:rsidR="000D71C8" w:rsidRPr="00F2236A" w:rsidRDefault="000D71C8" w:rsidP="004C4709">
      <w:pPr>
        <w:jc w:val="both"/>
        <w:rPr>
          <w:b/>
        </w:rPr>
      </w:pPr>
    </w:p>
    <w:p w:rsidR="000D71C8" w:rsidRPr="00F2236A" w:rsidRDefault="000D71C8" w:rsidP="004C4709">
      <w:pPr>
        <w:jc w:val="both"/>
        <w:rPr>
          <w:b/>
        </w:rPr>
      </w:pPr>
      <w:r w:rsidRPr="00F2236A">
        <w:rPr>
          <w:b/>
        </w:rPr>
        <w:t>Az értékelés módja, ütemezése:</w:t>
      </w:r>
    </w:p>
    <w:p w:rsidR="000D71C8" w:rsidRPr="00F2236A" w:rsidRDefault="000D71C8" w:rsidP="004C4709">
      <w:pPr>
        <w:pStyle w:val="Listaszerbekezds"/>
        <w:numPr>
          <w:ilvl w:val="0"/>
          <w:numId w:val="3"/>
        </w:numPr>
        <w:jc w:val="both"/>
      </w:pPr>
      <w:r w:rsidRPr="00F2236A">
        <w:t xml:space="preserve">vizsga típusa: </w:t>
      </w:r>
      <w:r w:rsidRPr="00F2236A">
        <w:rPr>
          <w:i/>
        </w:rPr>
        <w:t>kollokvium</w:t>
      </w:r>
    </w:p>
    <w:p w:rsidR="003D7784" w:rsidRPr="003D7784" w:rsidRDefault="000D71C8" w:rsidP="004C4709">
      <w:pPr>
        <w:pStyle w:val="Listaszerbekezds"/>
        <w:numPr>
          <w:ilvl w:val="0"/>
          <w:numId w:val="3"/>
        </w:numPr>
        <w:jc w:val="both"/>
        <w:rPr>
          <w:i/>
        </w:rPr>
      </w:pPr>
      <w:r w:rsidRPr="00F2236A">
        <w:t xml:space="preserve">vizsgára bocsátás feltétele: </w:t>
      </w:r>
    </w:p>
    <w:p w:rsidR="000D71C8" w:rsidRPr="003D7784" w:rsidRDefault="000D71C8" w:rsidP="003D7784">
      <w:pPr>
        <w:pStyle w:val="Listaszerbekezds"/>
        <w:numPr>
          <w:ilvl w:val="1"/>
          <w:numId w:val="3"/>
        </w:numPr>
        <w:jc w:val="both"/>
        <w:rPr>
          <w:i/>
        </w:rPr>
      </w:pPr>
      <w:r w:rsidRPr="00F2236A">
        <w:rPr>
          <w:i/>
        </w:rPr>
        <w:t xml:space="preserve">A kapcsolódó gyakorlati foglalkozáson egy kiselőadás megtartása </w:t>
      </w:r>
      <w:r w:rsidR="003D7784">
        <w:rPr>
          <w:i/>
        </w:rPr>
        <w:t>egy választott témá</w:t>
      </w:r>
      <w:r w:rsidRPr="00F2236A">
        <w:rPr>
          <w:i/>
        </w:rPr>
        <w:t>ból</w:t>
      </w:r>
      <w:r w:rsidR="003D7784">
        <w:rPr>
          <w:i/>
        </w:rPr>
        <w:t xml:space="preserve"> és a megadott szempontok alapján</w:t>
      </w:r>
      <w:r w:rsidRPr="00F2236A">
        <w:rPr>
          <w:i/>
        </w:rPr>
        <w:t xml:space="preserve">. </w:t>
      </w:r>
      <w:r w:rsidR="0031363F" w:rsidRPr="00F2236A">
        <w:rPr>
          <w:i/>
        </w:rPr>
        <w:t xml:space="preserve">(Lásd: tanmenet) </w:t>
      </w:r>
      <w:r w:rsidRPr="003D7784">
        <w:rPr>
          <w:b/>
          <w:i/>
          <w:u w:val="single"/>
        </w:rPr>
        <w:t>Amennyiben a hallgató alapos indok nélkül nem tartja meg kiselőadását, vizsgára nem bocsátható</w:t>
      </w:r>
      <w:r w:rsidR="00422867" w:rsidRPr="003D7784">
        <w:rPr>
          <w:b/>
          <w:i/>
          <w:u w:val="single"/>
        </w:rPr>
        <w:t>.</w:t>
      </w:r>
    </w:p>
    <w:p w:rsidR="000D71C8" w:rsidRPr="00F2236A" w:rsidRDefault="000D71C8" w:rsidP="004C4709">
      <w:pPr>
        <w:ind w:left="370"/>
        <w:jc w:val="both"/>
      </w:pPr>
    </w:p>
    <w:p w:rsidR="000D71C8" w:rsidRPr="00F2236A" w:rsidRDefault="000D71C8" w:rsidP="004C4709">
      <w:pPr>
        <w:ind w:left="370"/>
        <w:jc w:val="both"/>
      </w:pPr>
      <w:r w:rsidRPr="00F2236A">
        <w:rPr>
          <w:b/>
          <w:i/>
        </w:rPr>
        <w:t>A kollokvium típusa</w:t>
      </w:r>
      <w:r w:rsidRPr="00F2236A">
        <w:t xml:space="preserve">: </w:t>
      </w:r>
      <w:r w:rsidR="003D7784">
        <w:t>szóbeli</w:t>
      </w:r>
      <w:r w:rsidRPr="00F2236A">
        <w:t xml:space="preserve"> </w:t>
      </w:r>
    </w:p>
    <w:p w:rsidR="000D71C8" w:rsidRPr="00F2236A" w:rsidRDefault="003D7784" w:rsidP="004C4709">
      <w:pPr>
        <w:ind w:left="228" w:firstLine="840"/>
      </w:pPr>
      <w:r>
        <w:rPr>
          <w:bCs/>
        </w:rPr>
        <w:t>A</w:t>
      </w:r>
      <w:r w:rsidR="000D71C8" w:rsidRPr="00F2236A">
        <w:rPr>
          <w:bCs/>
        </w:rPr>
        <w:t xml:space="preserve"> vizsga </w:t>
      </w:r>
      <w:r>
        <w:rPr>
          <w:bCs/>
        </w:rPr>
        <w:t>témakörei megegyeznek a tanmenettel</w:t>
      </w:r>
      <w:r w:rsidR="000D71C8" w:rsidRPr="00F2236A">
        <w:rPr>
          <w:i/>
        </w:rPr>
        <w:t xml:space="preserve"> </w:t>
      </w:r>
      <w:r>
        <w:t>(2-14. tétel)</w:t>
      </w:r>
    </w:p>
    <w:p w:rsidR="000D71C8" w:rsidRPr="00F2236A" w:rsidRDefault="000D71C8" w:rsidP="004C4709">
      <w:pPr>
        <w:ind w:left="360"/>
      </w:pPr>
    </w:p>
    <w:p w:rsidR="000D71C8" w:rsidRPr="00F2236A" w:rsidRDefault="000D71C8" w:rsidP="004C4709">
      <w:pPr>
        <w:rPr>
          <w:b/>
          <w:bCs/>
        </w:rPr>
      </w:pPr>
      <w:r w:rsidRPr="00F2236A">
        <w:rPr>
          <w:b/>
          <w:bCs/>
        </w:rPr>
        <w:t>Az érdemjegy kialakításának módja:</w:t>
      </w:r>
    </w:p>
    <w:p w:rsidR="000D71C8" w:rsidRPr="00F2236A" w:rsidRDefault="000D71C8" w:rsidP="004C4709">
      <w:pPr>
        <w:rPr>
          <w:b/>
          <w:bCs/>
        </w:rPr>
      </w:pPr>
    </w:p>
    <w:p w:rsidR="000D71C8" w:rsidRPr="00F2236A" w:rsidRDefault="003D7784" w:rsidP="004C4709">
      <w:pPr>
        <w:spacing w:after="120"/>
        <w:ind w:left="708"/>
        <w:jc w:val="both"/>
        <w:rPr>
          <w:i/>
        </w:rPr>
      </w:pPr>
      <w:r>
        <w:rPr>
          <w:i/>
        </w:rPr>
        <w:t xml:space="preserve">A szóbeli vizsgán nyújtott teljesítmény alapján. </w:t>
      </w:r>
    </w:p>
    <w:p w:rsidR="000D71C8" w:rsidRPr="00F2236A" w:rsidRDefault="000D71C8" w:rsidP="004C4709"/>
    <w:p w:rsidR="000D71C8" w:rsidRPr="00F2236A" w:rsidRDefault="000D71C8" w:rsidP="004C4709">
      <w:pPr>
        <w:shd w:val="clear" w:color="auto" w:fill="FFFFFF" w:themeFill="background1"/>
      </w:pPr>
      <w:r w:rsidRPr="00F2236A">
        <w:t>202</w:t>
      </w:r>
      <w:r w:rsidR="00832CA1">
        <w:t>6</w:t>
      </w:r>
      <w:r w:rsidRPr="00F2236A">
        <w:t>. szeptember 0</w:t>
      </w:r>
      <w:r w:rsidR="00FE2C79" w:rsidRPr="00F2236A">
        <w:t>5</w:t>
      </w:r>
      <w:r w:rsidRPr="00F2236A">
        <w:t>.</w:t>
      </w:r>
    </w:p>
    <w:p w:rsidR="000D71C8" w:rsidRPr="00F2236A" w:rsidRDefault="00FE2C79" w:rsidP="004C4709">
      <w:pPr>
        <w:shd w:val="clear" w:color="auto" w:fill="FFFFFF" w:themeFill="background1"/>
      </w:pPr>
      <w:r w:rsidRPr="00F2236A">
        <w:t xml:space="preserve">Dr. </w:t>
      </w:r>
      <w:r w:rsidR="000D71C8" w:rsidRPr="00F2236A">
        <w:t>Tukacs Tamás</w:t>
      </w:r>
    </w:p>
    <w:p w:rsidR="000D71C8" w:rsidRPr="00F2236A" w:rsidRDefault="000D71C8" w:rsidP="004C4709">
      <w:pPr>
        <w:shd w:val="clear" w:color="auto" w:fill="FFFFFF" w:themeFill="background1"/>
      </w:pPr>
      <w:r w:rsidRPr="00F2236A">
        <w:t xml:space="preserve">főiskolai docens </w:t>
      </w:r>
    </w:p>
    <w:p w:rsidR="0031363F" w:rsidRPr="00F2236A" w:rsidRDefault="0031363F" w:rsidP="00100B52">
      <w:r w:rsidRPr="00F2236A">
        <w:t xml:space="preserve"> </w:t>
      </w:r>
    </w:p>
    <w:p w:rsidR="0031363F" w:rsidRPr="00F2236A" w:rsidRDefault="0031363F" w:rsidP="004C4709">
      <w:r w:rsidRPr="00F2236A">
        <w:br w:type="page"/>
      </w:r>
    </w:p>
    <w:p w:rsidR="008F7D04" w:rsidRDefault="008F7D04" w:rsidP="004C4709">
      <w:pPr>
        <w:spacing w:after="160"/>
        <w:rPr>
          <w:b/>
          <w:color w:val="FF0000"/>
          <w:sz w:val="28"/>
          <w:szCs w:val="28"/>
        </w:rPr>
      </w:pPr>
      <w:r w:rsidRPr="004C4709">
        <w:rPr>
          <w:b/>
          <w:color w:val="FF0000"/>
          <w:sz w:val="28"/>
          <w:szCs w:val="28"/>
        </w:rPr>
        <w:t>BAN150</w:t>
      </w:r>
      <w:r w:rsidR="00903951">
        <w:rPr>
          <w:b/>
          <w:color w:val="FF0000"/>
          <w:sz w:val="28"/>
          <w:szCs w:val="28"/>
        </w:rPr>
        <w:t>8</w:t>
      </w:r>
      <w:r w:rsidRPr="004C4709">
        <w:rPr>
          <w:b/>
          <w:color w:val="FF0000"/>
          <w:sz w:val="28"/>
          <w:szCs w:val="28"/>
        </w:rPr>
        <w:t xml:space="preserve"> Angol nyelvtörténet </w:t>
      </w:r>
    </w:p>
    <w:p w:rsidR="00903951" w:rsidRPr="004C4709" w:rsidRDefault="00FF7067" w:rsidP="004C4709">
      <w:pPr>
        <w:spacing w:after="16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PAN1901</w:t>
      </w:r>
      <w:r w:rsidR="0090395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Nyelvtörténeti ismeretek a nyelvtanításban</w:t>
      </w:r>
    </w:p>
    <w:p w:rsidR="008F7D04" w:rsidRPr="004C4709" w:rsidRDefault="008F7D04" w:rsidP="004C4709">
      <w:pPr>
        <w:spacing w:after="160"/>
        <w:rPr>
          <w:b/>
          <w:color w:val="FF0000"/>
          <w:sz w:val="28"/>
          <w:szCs w:val="28"/>
        </w:rPr>
      </w:pPr>
      <w:r w:rsidRPr="004C4709">
        <w:rPr>
          <w:b/>
          <w:color w:val="FF0000"/>
          <w:sz w:val="28"/>
          <w:szCs w:val="28"/>
        </w:rPr>
        <w:t xml:space="preserve">5. félév (BA), </w:t>
      </w:r>
      <w:r w:rsidR="00FF7067">
        <w:rPr>
          <w:b/>
          <w:color w:val="FF0000"/>
          <w:sz w:val="28"/>
          <w:szCs w:val="28"/>
        </w:rPr>
        <w:t>9</w:t>
      </w:r>
      <w:r w:rsidR="00903951">
        <w:rPr>
          <w:b/>
          <w:color w:val="FF0000"/>
          <w:sz w:val="28"/>
          <w:szCs w:val="28"/>
        </w:rPr>
        <w:t>. félév (</w:t>
      </w:r>
      <w:r w:rsidR="00FF7067">
        <w:rPr>
          <w:b/>
          <w:color w:val="FF0000"/>
          <w:sz w:val="28"/>
          <w:szCs w:val="28"/>
        </w:rPr>
        <w:t>PAN</w:t>
      </w:r>
      <w:r w:rsidR="00903951">
        <w:rPr>
          <w:b/>
          <w:color w:val="FF0000"/>
          <w:sz w:val="28"/>
          <w:szCs w:val="28"/>
        </w:rPr>
        <w:t xml:space="preserve">), </w:t>
      </w:r>
      <w:r w:rsidR="004C4709">
        <w:rPr>
          <w:b/>
          <w:color w:val="FF0000"/>
          <w:sz w:val="28"/>
          <w:szCs w:val="28"/>
        </w:rPr>
        <w:t>2 + 0, kollokvium</w:t>
      </w:r>
    </w:p>
    <w:p w:rsidR="008F7D04" w:rsidRPr="00F2236A" w:rsidRDefault="008F7D04" w:rsidP="004C4709"/>
    <w:p w:rsidR="008F7D04" w:rsidRPr="00F2236A" w:rsidRDefault="008F7D04" w:rsidP="004C4709">
      <w:pPr>
        <w:rPr>
          <w:b/>
        </w:rPr>
      </w:pPr>
      <w:r w:rsidRPr="00F2236A">
        <w:rPr>
          <w:b/>
        </w:rPr>
        <w:t>Tematika</w:t>
      </w:r>
    </w:p>
    <w:p w:rsidR="008F7D04" w:rsidRPr="00F2236A" w:rsidRDefault="008F7D04" w:rsidP="004C47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8392"/>
      </w:tblGrid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1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Language Change, Reasons and Consequences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2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Sound Changes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3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Sound Changes (2)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4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Morphological Change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5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Syntactic and Semantic Change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6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The History of English – Synchronic and Diachronic Study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7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The Pre-English Period</w:t>
            </w:r>
            <w:r w:rsidR="00100B52">
              <w:rPr>
                <w:lang w:val="en-GB"/>
              </w:rPr>
              <w:t xml:space="preserve"> (1)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8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The Pre-English Period (2)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9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 xml:space="preserve">Old English </w:t>
            </w:r>
            <w:r w:rsidR="00100B52">
              <w:rPr>
                <w:lang w:val="en-GB"/>
              </w:rPr>
              <w:t>(1)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10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Old English (2)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11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Middle English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12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 xml:space="preserve">Modern English – New Demands, Expansion and Stabilization 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13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Vocabulary Expansion in the Renaissance</w:t>
            </w:r>
          </w:p>
        </w:tc>
      </w:tr>
      <w:tr w:rsidR="008F7D04" w:rsidRPr="00F2236A" w:rsidTr="00481EBE">
        <w:tc>
          <w:tcPr>
            <w:tcW w:w="675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>14</w:t>
            </w:r>
          </w:p>
        </w:tc>
        <w:tc>
          <w:tcPr>
            <w:tcW w:w="8537" w:type="dxa"/>
          </w:tcPr>
          <w:p w:rsidR="008F7D04" w:rsidRPr="00F2236A" w:rsidRDefault="008F7D04" w:rsidP="004C4709">
            <w:pPr>
              <w:rPr>
                <w:lang w:val="en-GB"/>
              </w:rPr>
            </w:pPr>
            <w:r w:rsidRPr="00F2236A">
              <w:rPr>
                <w:lang w:val="en-GB"/>
              </w:rPr>
              <w:t xml:space="preserve">The Great Vowel Shift </w:t>
            </w:r>
          </w:p>
        </w:tc>
      </w:tr>
    </w:tbl>
    <w:p w:rsidR="008F7D04" w:rsidRPr="00F2236A" w:rsidRDefault="008F7D04" w:rsidP="004C4709">
      <w:pPr>
        <w:rPr>
          <w:b/>
          <w:bCs/>
        </w:rPr>
      </w:pPr>
    </w:p>
    <w:p w:rsidR="008F7D04" w:rsidRPr="00F2236A" w:rsidRDefault="008F7D04" w:rsidP="004C4709">
      <w:pPr>
        <w:ind w:left="709" w:hanging="699"/>
        <w:rPr>
          <w:b/>
          <w:bCs/>
        </w:rPr>
      </w:pPr>
      <w:r w:rsidRPr="00F2236A">
        <w:rPr>
          <w:b/>
          <w:bCs/>
        </w:rPr>
        <w:t>A foglalkozásokon történő részvétel:</w:t>
      </w:r>
    </w:p>
    <w:p w:rsidR="008F7D04" w:rsidRPr="00F2236A" w:rsidRDefault="008F7D04" w:rsidP="004C4709">
      <w:pPr>
        <w:ind w:left="466"/>
        <w:jc w:val="both"/>
      </w:pPr>
    </w:p>
    <w:p w:rsidR="0031363F" w:rsidRPr="00F2236A" w:rsidRDefault="0031363F" w:rsidP="004C4709">
      <w:pPr>
        <w:numPr>
          <w:ilvl w:val="0"/>
          <w:numId w:val="1"/>
        </w:numPr>
        <w:jc w:val="both"/>
      </w:pPr>
      <w:r w:rsidRPr="00F2236A">
        <w:t>Az előadásokon való részvételt az Intézmény elvárja a nappali munkarendű hallgatóktól. (</w:t>
      </w:r>
      <w:proofErr w:type="spellStart"/>
      <w:r w:rsidRPr="00F2236A">
        <w:t>TVSz</w:t>
      </w:r>
      <w:proofErr w:type="spellEnd"/>
      <w:r w:rsidRPr="00F2236A">
        <w:t xml:space="preserve">. 8§. 1.) </w:t>
      </w:r>
    </w:p>
    <w:p w:rsidR="0031363F" w:rsidRPr="00F2236A" w:rsidRDefault="0031363F" w:rsidP="004C4709">
      <w:pPr>
        <w:numPr>
          <w:ilvl w:val="0"/>
          <w:numId w:val="1"/>
        </w:numPr>
        <w:jc w:val="both"/>
      </w:pPr>
      <w:r w:rsidRPr="00F2236A">
        <w:t xml:space="preserve">A gyakorlati foglalkozásokon a részvétel </w:t>
      </w:r>
      <w:r w:rsidRPr="00F2236A">
        <w:rPr>
          <w:b/>
        </w:rPr>
        <w:t>kötelező</w:t>
      </w:r>
      <w:r w:rsidRPr="00F2236A">
        <w:t xml:space="preserve">. </w:t>
      </w:r>
    </w:p>
    <w:p w:rsidR="008F7D04" w:rsidRPr="00F2236A" w:rsidRDefault="0031363F" w:rsidP="004C4709">
      <w:pPr>
        <w:numPr>
          <w:ilvl w:val="0"/>
          <w:numId w:val="1"/>
        </w:numPr>
        <w:jc w:val="both"/>
      </w:pPr>
      <w:r w:rsidRPr="00F2236A">
        <w:t>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F2236A">
        <w:t>TVSz</w:t>
      </w:r>
      <w:proofErr w:type="spellEnd"/>
      <w:r w:rsidRPr="00F2236A">
        <w:t xml:space="preserve"> 8.§ 1.).</w:t>
      </w:r>
    </w:p>
    <w:p w:rsidR="008F7D04" w:rsidRPr="00F2236A" w:rsidRDefault="008F7D04" w:rsidP="004C4709">
      <w:pPr>
        <w:jc w:val="both"/>
      </w:pPr>
    </w:p>
    <w:p w:rsidR="008F7D04" w:rsidRPr="00F2236A" w:rsidRDefault="008F7D04" w:rsidP="004C4709">
      <w:pPr>
        <w:jc w:val="both"/>
        <w:rPr>
          <w:b/>
        </w:rPr>
      </w:pPr>
      <w:r w:rsidRPr="00F2236A">
        <w:rPr>
          <w:b/>
        </w:rPr>
        <w:t xml:space="preserve">Megjegyzés a levelező tagozatos képzéshez: </w:t>
      </w:r>
    </w:p>
    <w:p w:rsidR="008F7D04" w:rsidRPr="00F2236A" w:rsidRDefault="008F7D04" w:rsidP="004C4709"/>
    <w:p w:rsidR="008F7D04" w:rsidRPr="00F2236A" w:rsidRDefault="008F7D04" w:rsidP="004C4709">
      <w:r w:rsidRPr="00F2236A">
        <w:t xml:space="preserve">A tematika és a követelményrendszer megegyezik a nappali tagozatos képzéssel, azzal a különbséggel, hogy a konzultációs alkalmakon kívül is folyamatos készülés várható el. (A konzultációs alkalmak, amelyek a teljes idejű óraszám 1/3-át teszik ki, nem adnak lehetőséget a féléves anyag teljes áttekintésére, ezért hasznos, ha a hallgatók valóban konzultációra használják ki az alkalmakat, és az előre kiadott anyagból előre készülve kérdésekkel érkeznek.) </w:t>
      </w:r>
    </w:p>
    <w:p w:rsidR="008F7D04" w:rsidRPr="00F2236A" w:rsidRDefault="008F7D04" w:rsidP="004C4709">
      <w:r w:rsidRPr="00F2236A">
        <w:t xml:space="preserve">A TVSZ értelmében a gyakorlati jegy (ha azzal zárul a tárgy) </w:t>
      </w:r>
      <w:proofErr w:type="spellStart"/>
      <w:r w:rsidRPr="00F2236A">
        <w:t>részidejű</w:t>
      </w:r>
      <w:proofErr w:type="spellEnd"/>
      <w:r w:rsidRPr="00F2236A">
        <w:t xml:space="preserve"> képzésben a vizsgaidőszak végéig szerezhető meg, ezért a beadandó feladatok határidejét is ennek megfelelően alakíthatja az oktató. </w:t>
      </w:r>
    </w:p>
    <w:p w:rsidR="008F7D04" w:rsidRPr="00F2236A" w:rsidRDefault="008F7D04" w:rsidP="004C4709"/>
    <w:p w:rsidR="008F7D04" w:rsidRPr="00F2236A" w:rsidRDefault="008F7D04" w:rsidP="004C4709"/>
    <w:p w:rsidR="008F7D04" w:rsidRPr="00F2236A" w:rsidRDefault="008F7D04" w:rsidP="004C4709">
      <w:pPr>
        <w:jc w:val="both"/>
        <w:rPr>
          <w:b/>
        </w:rPr>
      </w:pPr>
      <w:r w:rsidRPr="00F2236A">
        <w:rPr>
          <w:b/>
        </w:rPr>
        <w:t xml:space="preserve">Félévi követelmény: </w:t>
      </w:r>
      <w:r w:rsidR="00100B52">
        <w:rPr>
          <w:b/>
        </w:rPr>
        <w:t>szóbeli</w:t>
      </w:r>
      <w:r w:rsidRPr="00F2236A">
        <w:rPr>
          <w:b/>
        </w:rPr>
        <w:t xml:space="preserve"> kollokvium </w:t>
      </w:r>
    </w:p>
    <w:p w:rsidR="008F7D04" w:rsidRPr="00F2236A" w:rsidRDefault="008F7D04" w:rsidP="004C4709">
      <w:pPr>
        <w:contextualSpacing/>
        <w:jc w:val="both"/>
        <w:rPr>
          <w:b/>
          <w:bCs/>
        </w:rPr>
      </w:pPr>
    </w:p>
    <w:p w:rsidR="008F7D04" w:rsidRDefault="008F7D04" w:rsidP="004C4709">
      <w:pPr>
        <w:rPr>
          <w:b/>
          <w:bCs/>
        </w:rPr>
      </w:pPr>
      <w:r w:rsidRPr="00F2236A">
        <w:rPr>
          <w:b/>
          <w:bCs/>
        </w:rPr>
        <w:t>Az érdemjegy kialakításának módja:</w:t>
      </w:r>
      <w:r w:rsidR="00100B52">
        <w:rPr>
          <w:b/>
          <w:bCs/>
        </w:rPr>
        <w:t xml:space="preserve"> a</w:t>
      </w:r>
      <w:r w:rsidR="004C4709">
        <w:rPr>
          <w:b/>
          <w:bCs/>
        </w:rPr>
        <w:t xml:space="preserve"> </w:t>
      </w:r>
      <w:r w:rsidR="00100B52">
        <w:rPr>
          <w:b/>
          <w:bCs/>
        </w:rPr>
        <w:t>szóbeli</w:t>
      </w:r>
      <w:r w:rsidR="004C4709">
        <w:rPr>
          <w:b/>
          <w:bCs/>
        </w:rPr>
        <w:t xml:space="preserve"> vizsga alapján</w:t>
      </w:r>
    </w:p>
    <w:p w:rsidR="004C4709" w:rsidRDefault="004C4709" w:rsidP="004C4709">
      <w:pPr>
        <w:rPr>
          <w:b/>
          <w:bCs/>
        </w:rPr>
      </w:pPr>
    </w:p>
    <w:p w:rsidR="00100B52" w:rsidRDefault="00100B52" w:rsidP="004C4709">
      <w:pPr>
        <w:rPr>
          <w:bCs/>
        </w:rPr>
      </w:pPr>
      <w:r>
        <w:rPr>
          <w:bCs/>
        </w:rPr>
        <w:t xml:space="preserve">Tételek: </w:t>
      </w:r>
    </w:p>
    <w:p w:rsidR="00100B52" w:rsidRDefault="00100B52" w:rsidP="004C4709">
      <w:pPr>
        <w:rPr>
          <w:bCs/>
        </w:rPr>
      </w:pPr>
    </w:p>
    <w:p w:rsidR="00100B52" w:rsidRDefault="00100B52" w:rsidP="00100B52">
      <w:pPr>
        <w:spacing w:line="276" w:lineRule="auto"/>
        <w:rPr>
          <w:bCs/>
          <w:lang w:val="en-GB"/>
        </w:rPr>
      </w:pPr>
      <w:r w:rsidRPr="00100B52">
        <w:rPr>
          <w:bCs/>
          <w:lang w:val="en-GB"/>
        </w:rPr>
        <w:t>1. Language Change</w:t>
      </w:r>
      <w:r>
        <w:rPr>
          <w:bCs/>
          <w:lang w:val="en-GB"/>
        </w:rPr>
        <w:t xml:space="preserve">, Reasons and Consequences </w:t>
      </w:r>
    </w:p>
    <w:p w:rsidR="00100B52" w:rsidRDefault="00100B52" w:rsidP="00100B52">
      <w:pPr>
        <w:spacing w:line="276" w:lineRule="auto"/>
        <w:rPr>
          <w:bCs/>
          <w:lang w:val="en-GB"/>
        </w:rPr>
      </w:pPr>
      <w:r>
        <w:rPr>
          <w:bCs/>
          <w:lang w:val="en-GB"/>
        </w:rPr>
        <w:t xml:space="preserve">2. Sound Changes, Types and Examples  </w:t>
      </w:r>
    </w:p>
    <w:p w:rsidR="00100B52" w:rsidRDefault="00100B52" w:rsidP="00100B52">
      <w:pPr>
        <w:spacing w:line="276" w:lineRule="auto"/>
        <w:rPr>
          <w:bCs/>
          <w:lang w:val="en-GB"/>
        </w:rPr>
      </w:pPr>
      <w:r>
        <w:rPr>
          <w:bCs/>
          <w:lang w:val="en-GB"/>
        </w:rPr>
        <w:t xml:space="preserve">3. Morphological and Semantic Changes </w:t>
      </w:r>
    </w:p>
    <w:p w:rsidR="00100B52" w:rsidRDefault="00100B52" w:rsidP="00100B52">
      <w:pPr>
        <w:spacing w:line="276" w:lineRule="auto"/>
        <w:rPr>
          <w:color w:val="000000"/>
          <w:lang w:val="en-GB"/>
        </w:rPr>
      </w:pPr>
      <w:r>
        <w:rPr>
          <w:bCs/>
          <w:lang w:val="en-GB"/>
        </w:rPr>
        <w:t xml:space="preserve">4. </w:t>
      </w:r>
      <w:r>
        <w:rPr>
          <w:color w:val="000000"/>
          <w:lang w:val="en-GB"/>
        </w:rPr>
        <w:t>The English language in a historical perspective: the evolution of English until 1066 (the Indo-European family of languages, the Germanic languages, markers of Germanic separation, Grimm’s Laws, Old English, the Norse influence).</w:t>
      </w:r>
    </w:p>
    <w:p w:rsidR="00100B52" w:rsidRPr="00100B52" w:rsidRDefault="00100B52" w:rsidP="00100B52">
      <w:pPr>
        <w:spacing w:line="276" w:lineRule="auto"/>
        <w:rPr>
          <w:bCs/>
          <w:lang w:val="en-GB"/>
        </w:rPr>
      </w:pPr>
      <w:r>
        <w:rPr>
          <w:color w:val="000000"/>
          <w:lang w:val="en-GB"/>
        </w:rPr>
        <w:t>5. The evolution of English from 1066 to the present day (the Norman conquest, the Middle English period, Modern English, standardization, printing, sound changes, the Great Vowel Shift).</w:t>
      </w:r>
    </w:p>
    <w:p w:rsidR="00100B52" w:rsidRPr="00100B52" w:rsidRDefault="00100B52" w:rsidP="004C4709">
      <w:pPr>
        <w:rPr>
          <w:bCs/>
          <w:lang w:val="en-GB"/>
        </w:rPr>
      </w:pPr>
    </w:p>
    <w:p w:rsidR="00100B52" w:rsidRPr="00100B52" w:rsidRDefault="00100B52" w:rsidP="004C4709">
      <w:pPr>
        <w:rPr>
          <w:bCs/>
          <w:lang w:val="en-GB"/>
        </w:rPr>
      </w:pPr>
    </w:p>
    <w:p w:rsidR="004C4709" w:rsidRDefault="004C4709" w:rsidP="004C4709">
      <w:pPr>
        <w:rPr>
          <w:bCs/>
        </w:rPr>
      </w:pPr>
      <w:r w:rsidRPr="004C4709">
        <w:rPr>
          <w:bCs/>
        </w:rPr>
        <w:t>A</w:t>
      </w:r>
      <w:r w:rsidR="00A364AF">
        <w:rPr>
          <w:bCs/>
        </w:rPr>
        <w:t xml:space="preserve"> szóbeli vizsgára (és áttételesen a záróvizsgára) való felkészülést segítik</w:t>
      </w:r>
      <w:r>
        <w:rPr>
          <w:bCs/>
        </w:rPr>
        <w:t xml:space="preserve"> </w:t>
      </w:r>
      <w:r w:rsidR="00A364AF">
        <w:rPr>
          <w:bCs/>
        </w:rPr>
        <w:t xml:space="preserve">az órán megoldandó </w:t>
      </w:r>
      <w:r>
        <w:rPr>
          <w:bCs/>
        </w:rPr>
        <w:t xml:space="preserve">írásbeli gyakorlati feladatok, amelyek megoldásához alkalmazni kell tudni az előadások elméleti anyagát. </w:t>
      </w:r>
      <w:r w:rsidRPr="00623BB1">
        <w:rPr>
          <w:bCs/>
          <w:i/>
        </w:rPr>
        <w:t>Ezért az előadások látogatása erősen ajánlott</w:t>
      </w:r>
      <w:r>
        <w:rPr>
          <w:bCs/>
        </w:rPr>
        <w:t xml:space="preserve">. </w:t>
      </w:r>
    </w:p>
    <w:p w:rsidR="00C103DD" w:rsidRDefault="00C103DD" w:rsidP="004C4709">
      <w:pPr>
        <w:rPr>
          <w:bCs/>
        </w:rPr>
      </w:pPr>
    </w:p>
    <w:p w:rsidR="00C103DD" w:rsidRDefault="00C103DD" w:rsidP="004C4709">
      <w:pPr>
        <w:rPr>
          <w:bCs/>
        </w:rPr>
      </w:pPr>
      <w:r>
        <w:rPr>
          <w:bCs/>
        </w:rPr>
        <w:t xml:space="preserve">Feladattípusok: </w:t>
      </w:r>
    </w:p>
    <w:p w:rsidR="00C103DD" w:rsidRP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 xml:space="preserve">a nyelvi változások okainak azonosítása </w:t>
      </w:r>
    </w:p>
    <w:p w:rsid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 xml:space="preserve">hangváltozások azonosítása </w:t>
      </w:r>
    </w:p>
    <w:p w:rsid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 xml:space="preserve">Grimm-törvények alkalmazása </w:t>
      </w:r>
    </w:p>
    <w:p w:rsid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 xml:space="preserve">jelentésváltozások azonosítása </w:t>
      </w:r>
    </w:p>
    <w:p w:rsid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az egy nyelvcsaládba tartozó lexikai elemek azonosítása</w:t>
      </w:r>
    </w:p>
    <w:p w:rsid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 xml:space="preserve">lexikai elemek csoportosítása az átvételük </w:t>
      </w:r>
      <w:r w:rsidR="00AC6C3C">
        <w:rPr>
          <w:bCs/>
        </w:rPr>
        <w:t>korszaka</w:t>
      </w:r>
      <w:r>
        <w:rPr>
          <w:bCs/>
        </w:rPr>
        <w:t xml:space="preserve"> szerint</w:t>
      </w:r>
    </w:p>
    <w:p w:rsid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 xml:space="preserve">lexikai </w:t>
      </w:r>
      <w:proofErr w:type="spellStart"/>
      <w:r>
        <w:rPr>
          <w:bCs/>
        </w:rPr>
        <w:t>dubletek</w:t>
      </w:r>
      <w:proofErr w:type="spellEnd"/>
      <w:r>
        <w:rPr>
          <w:bCs/>
        </w:rPr>
        <w:t xml:space="preserve"> (pl. óangol – </w:t>
      </w:r>
      <w:proofErr w:type="spellStart"/>
      <w:r>
        <w:rPr>
          <w:bCs/>
        </w:rPr>
        <w:t>Norse</w:t>
      </w:r>
      <w:proofErr w:type="spellEnd"/>
      <w:r>
        <w:rPr>
          <w:bCs/>
        </w:rPr>
        <w:t xml:space="preserve">, óangol – normann-francia) csoportosítása </w:t>
      </w:r>
    </w:p>
    <w:p w:rsidR="00C103DD" w:rsidRPr="00C103DD" w:rsidRDefault="00C103DD" w:rsidP="00C103DD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 xml:space="preserve">a reneszánsz-kori helyesírási változások magyarázata </w:t>
      </w:r>
    </w:p>
    <w:p w:rsidR="008F7D04" w:rsidRPr="00F2236A" w:rsidRDefault="008F7D04" w:rsidP="004C4709"/>
    <w:p w:rsidR="008F7D04" w:rsidRPr="00F2236A" w:rsidRDefault="008F7D04" w:rsidP="004C4709">
      <w:pPr>
        <w:spacing w:after="160"/>
      </w:pPr>
      <w:r w:rsidRPr="00F2236A">
        <w:t>Nyíregyháza, 202</w:t>
      </w:r>
      <w:r w:rsidR="00832CA1">
        <w:t>6</w:t>
      </w:r>
      <w:r w:rsidRPr="00F2236A">
        <w:t>. szeptember 0</w:t>
      </w:r>
      <w:r w:rsidR="004C4709">
        <w:t>4</w:t>
      </w:r>
      <w:r w:rsidRPr="00F2236A">
        <w:t>.</w:t>
      </w:r>
    </w:p>
    <w:p w:rsidR="008F7D04" w:rsidRPr="00F2236A" w:rsidRDefault="008F7D04" w:rsidP="004C4709">
      <w:pPr>
        <w:spacing w:after="160"/>
      </w:pPr>
    </w:p>
    <w:p w:rsidR="008F7D04" w:rsidRPr="00F2236A" w:rsidRDefault="008F7D04" w:rsidP="004C4709">
      <w:pPr>
        <w:spacing w:after="160"/>
      </w:pPr>
      <w:r w:rsidRPr="00F2236A">
        <w:t>Dr. Tukacs Tamás</w:t>
      </w:r>
    </w:p>
    <w:p w:rsidR="006573C3" w:rsidRDefault="008F7D04" w:rsidP="004C4709">
      <w:pPr>
        <w:spacing w:after="160"/>
      </w:pPr>
      <w:r w:rsidRPr="00F2236A">
        <w:t>főiskolai docens</w:t>
      </w:r>
    </w:p>
    <w:p w:rsidR="006573C3" w:rsidRDefault="006573C3">
      <w:pPr>
        <w:spacing w:after="160" w:line="259" w:lineRule="auto"/>
      </w:pPr>
      <w:r>
        <w:br w:type="page"/>
      </w:r>
    </w:p>
    <w:p w:rsidR="006573C3" w:rsidRDefault="006573C3" w:rsidP="004C4709">
      <w:pPr>
        <w:spacing w:after="160"/>
      </w:pPr>
    </w:p>
    <w:p w:rsidR="006573C3" w:rsidRPr="00F2236A" w:rsidRDefault="006573C3" w:rsidP="006573C3">
      <w:pPr>
        <w:rPr>
          <w:b/>
          <w:color w:val="FF0000"/>
          <w:sz w:val="28"/>
          <w:szCs w:val="28"/>
        </w:rPr>
      </w:pPr>
      <w:r w:rsidRPr="00F2236A">
        <w:rPr>
          <w:b/>
          <w:color w:val="FF0000"/>
          <w:sz w:val="28"/>
          <w:szCs w:val="28"/>
        </w:rPr>
        <w:t>BAN1</w:t>
      </w:r>
      <w:r>
        <w:rPr>
          <w:b/>
          <w:color w:val="FF0000"/>
          <w:sz w:val="28"/>
          <w:szCs w:val="28"/>
        </w:rPr>
        <w:t>5</w:t>
      </w:r>
      <w:r w:rsidRPr="00F2236A">
        <w:rPr>
          <w:b/>
          <w:color w:val="FF0000"/>
          <w:sz w:val="28"/>
          <w:szCs w:val="28"/>
        </w:rPr>
        <w:t xml:space="preserve">09 Brit irodalomtörténet </w:t>
      </w:r>
      <w:r w:rsidR="00A364AF">
        <w:rPr>
          <w:b/>
          <w:color w:val="FF0000"/>
          <w:sz w:val="28"/>
          <w:szCs w:val="28"/>
        </w:rPr>
        <w:t>3</w:t>
      </w:r>
      <w:r w:rsidRPr="00F2236A">
        <w:rPr>
          <w:b/>
          <w:color w:val="FF0000"/>
          <w:sz w:val="28"/>
          <w:szCs w:val="28"/>
        </w:rPr>
        <w:t xml:space="preserve">. </w:t>
      </w:r>
      <w:r w:rsidR="00A364AF">
        <w:rPr>
          <w:b/>
          <w:color w:val="FF0000"/>
          <w:sz w:val="28"/>
          <w:szCs w:val="28"/>
        </w:rPr>
        <w:t xml:space="preserve">A 20. század irodalma </w:t>
      </w:r>
      <w:r w:rsidRPr="00F2236A">
        <w:rPr>
          <w:b/>
          <w:color w:val="FF0000"/>
          <w:sz w:val="28"/>
          <w:szCs w:val="28"/>
        </w:rPr>
        <w:t xml:space="preserve"> </w:t>
      </w:r>
    </w:p>
    <w:p w:rsidR="006573C3" w:rsidRPr="00F2236A" w:rsidRDefault="006573C3" w:rsidP="006573C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5</w:t>
      </w:r>
      <w:r w:rsidRPr="00F2236A">
        <w:rPr>
          <w:b/>
          <w:color w:val="FF0000"/>
          <w:sz w:val="28"/>
          <w:szCs w:val="28"/>
        </w:rPr>
        <w:t xml:space="preserve">. félév, 1 + </w:t>
      </w:r>
      <w:r>
        <w:rPr>
          <w:b/>
          <w:color w:val="FF0000"/>
          <w:sz w:val="28"/>
          <w:szCs w:val="28"/>
        </w:rPr>
        <w:t>2</w:t>
      </w:r>
      <w:r w:rsidRPr="00F2236A">
        <w:rPr>
          <w:b/>
          <w:color w:val="FF0000"/>
          <w:sz w:val="28"/>
          <w:szCs w:val="28"/>
        </w:rPr>
        <w:t xml:space="preserve">, Kollokvium  </w:t>
      </w:r>
    </w:p>
    <w:p w:rsidR="006573C3" w:rsidRPr="00F2236A" w:rsidRDefault="006573C3" w:rsidP="006573C3">
      <w:pPr>
        <w:ind w:left="709" w:hanging="699"/>
        <w:rPr>
          <w:b/>
          <w:bCs/>
        </w:rPr>
      </w:pPr>
    </w:p>
    <w:p w:rsidR="006573C3" w:rsidRDefault="006573C3" w:rsidP="006573C3">
      <w:pPr>
        <w:ind w:left="709" w:hanging="699"/>
        <w:rPr>
          <w:b/>
          <w:bCs/>
        </w:rPr>
      </w:pPr>
      <w:r w:rsidRPr="00F2236A">
        <w:rPr>
          <w:b/>
          <w:bCs/>
        </w:rPr>
        <w:t>Féléves tematika:</w:t>
      </w:r>
    </w:p>
    <w:p w:rsidR="006573C3" w:rsidRDefault="006573C3" w:rsidP="006573C3">
      <w:pPr>
        <w:ind w:left="709" w:hanging="699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2"/>
        <w:gridCol w:w="1855"/>
        <w:gridCol w:w="6515"/>
      </w:tblGrid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b/>
                <w:lang w:val="en-GB"/>
              </w:rPr>
            </w:pPr>
            <w:proofErr w:type="spellStart"/>
            <w:r w:rsidRPr="007A6F08">
              <w:rPr>
                <w:b/>
                <w:lang w:val="en-GB"/>
              </w:rPr>
              <w:t>Hét</w:t>
            </w:r>
            <w:proofErr w:type="spellEnd"/>
          </w:p>
        </w:tc>
        <w:tc>
          <w:tcPr>
            <w:tcW w:w="1855" w:type="dxa"/>
          </w:tcPr>
          <w:p w:rsidR="006573C3" w:rsidRPr="007A6F08" w:rsidRDefault="006573C3" w:rsidP="00481EBE">
            <w:pPr>
              <w:contextualSpacing/>
              <w:jc w:val="both"/>
              <w:rPr>
                <w:b/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b/>
                <w:lang w:val="en-GB"/>
              </w:rPr>
            </w:pPr>
            <w:proofErr w:type="spellStart"/>
            <w:r w:rsidRPr="007A6F08">
              <w:rPr>
                <w:b/>
                <w:lang w:val="en-GB"/>
              </w:rPr>
              <w:t>Téma</w:t>
            </w:r>
            <w:proofErr w:type="spellEnd"/>
            <w:r w:rsidRPr="007A6F08">
              <w:rPr>
                <w:b/>
                <w:lang w:val="en-GB"/>
              </w:rPr>
              <w:t xml:space="preserve"> 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1</w:t>
            </w:r>
          </w:p>
        </w:tc>
        <w:tc>
          <w:tcPr>
            <w:tcW w:w="185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1900s, 1910s</w:t>
            </w: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The “materialist” Edwardian novel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 xml:space="preserve">2 </w:t>
            </w:r>
          </w:p>
        </w:tc>
        <w:tc>
          <w:tcPr>
            <w:tcW w:w="1855" w:type="dxa"/>
            <w:vMerge w:val="restart"/>
          </w:tcPr>
          <w:p w:rsidR="006573C3" w:rsidRDefault="006573C3" w:rsidP="00481EBE">
            <w:pPr>
              <w:contextualSpacing/>
              <w:jc w:val="both"/>
              <w:rPr>
                <w:lang w:val="en-GB"/>
              </w:rPr>
            </w:pPr>
          </w:p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1920s</w:t>
            </w: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Modernism in fiction (Woolf, Joyce, Lawrence)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855" w:type="dxa"/>
            <w:vMerge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Modernism in poetry: T. S. Eliot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4</w:t>
            </w:r>
          </w:p>
        </w:tc>
        <w:tc>
          <w:tcPr>
            <w:tcW w:w="1855" w:type="dxa"/>
            <w:vMerge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 xml:space="preserve">Modernism in drama: the first Irish Renaissance 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5</w:t>
            </w:r>
          </w:p>
        </w:tc>
        <w:tc>
          <w:tcPr>
            <w:tcW w:w="1855" w:type="dxa"/>
          </w:tcPr>
          <w:p w:rsidR="006573C3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1930s – 1950s</w:t>
            </w: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The Catholic novel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85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1950s</w:t>
            </w: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The anti-modernist 1950s: the Angry Generation</w:t>
            </w:r>
            <w:r>
              <w:rPr>
                <w:lang w:val="en-GB"/>
              </w:rPr>
              <w:t xml:space="preserve"> and Movement Poetry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855" w:type="dxa"/>
            <w:vMerge w:val="restart"/>
          </w:tcPr>
          <w:p w:rsidR="006573C3" w:rsidRDefault="006573C3" w:rsidP="00481EBE">
            <w:pPr>
              <w:contextualSpacing/>
              <w:jc w:val="both"/>
              <w:rPr>
                <w:lang w:val="en-GB"/>
              </w:rPr>
            </w:pPr>
          </w:p>
          <w:p w:rsidR="006573C3" w:rsidRDefault="006573C3" w:rsidP="00481EBE">
            <w:pPr>
              <w:contextualSpacing/>
              <w:jc w:val="both"/>
              <w:rPr>
                <w:lang w:val="en-GB"/>
              </w:rPr>
            </w:pPr>
          </w:p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1950s and 60s</w:t>
            </w:r>
          </w:p>
        </w:tc>
        <w:tc>
          <w:tcPr>
            <w:tcW w:w="6515" w:type="dxa"/>
          </w:tcPr>
          <w:p w:rsidR="006573C3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 xml:space="preserve">The survival of modernism in various contexts: </w:t>
            </w:r>
          </w:p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William</w:t>
            </w:r>
            <w:r w:rsidRPr="007A6F08">
              <w:rPr>
                <w:lang w:val="en-GB"/>
              </w:rPr>
              <w:t xml:space="preserve"> Golding, Ted Hughes, Peter Shaffer  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855" w:type="dxa"/>
            <w:vMerge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Existentialism and Absurdity</w:t>
            </w:r>
            <w:r>
              <w:rPr>
                <w:lang w:val="en-GB"/>
              </w:rPr>
              <w:t xml:space="preserve"> (Beckett, Pinter, Stoppard)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855" w:type="dxa"/>
            <w:vMerge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 xml:space="preserve">Early postmodernism: B. S. Johnson, John </w:t>
            </w:r>
            <w:proofErr w:type="spellStart"/>
            <w:r w:rsidRPr="007A6F08">
              <w:rPr>
                <w:lang w:val="en-GB"/>
              </w:rPr>
              <w:t>Fowles</w:t>
            </w:r>
            <w:proofErr w:type="spellEnd"/>
            <w:r w:rsidRPr="007A6F08">
              <w:rPr>
                <w:lang w:val="en-GB"/>
              </w:rPr>
              <w:t xml:space="preserve"> 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85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1960s and 70s </w:t>
            </w: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 xml:space="preserve">Brechtian influences in drama and the political theatre 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855" w:type="dxa"/>
            <w:vMerge w:val="restart"/>
          </w:tcPr>
          <w:p w:rsidR="006573C3" w:rsidRDefault="006573C3" w:rsidP="00481EBE">
            <w:pPr>
              <w:contextualSpacing/>
              <w:jc w:val="both"/>
              <w:rPr>
                <w:lang w:val="en-GB"/>
              </w:rPr>
            </w:pPr>
          </w:p>
          <w:p w:rsidR="006573C3" w:rsidRDefault="006573C3" w:rsidP="00481EBE">
            <w:pPr>
              <w:contextualSpacing/>
              <w:jc w:val="both"/>
              <w:rPr>
                <w:lang w:val="en-GB"/>
              </w:rPr>
            </w:pPr>
          </w:p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1980s on </w:t>
            </w: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Identities 1: Tony Harrison’s working class poetry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855" w:type="dxa"/>
            <w:vMerge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>Identities 2: Postcolonial fiction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855" w:type="dxa"/>
            <w:vMerge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 xml:space="preserve">Identities </w:t>
            </w:r>
            <w:r>
              <w:rPr>
                <w:lang w:val="en-GB"/>
              </w:rPr>
              <w:t>3</w:t>
            </w:r>
            <w:r w:rsidRPr="007A6F08">
              <w:rPr>
                <w:lang w:val="en-GB"/>
              </w:rPr>
              <w:t xml:space="preserve">: The second Irish renaissance </w:t>
            </w:r>
            <w:r>
              <w:rPr>
                <w:lang w:val="en-GB"/>
              </w:rPr>
              <w:t>in drama and Seamus Heaney’s poetry</w:t>
            </w:r>
          </w:p>
        </w:tc>
      </w:tr>
      <w:tr w:rsidR="006573C3" w:rsidRPr="007A6F08" w:rsidTr="006573C3">
        <w:tc>
          <w:tcPr>
            <w:tcW w:w="692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855" w:type="dxa"/>
            <w:vMerge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</w:p>
        </w:tc>
        <w:tc>
          <w:tcPr>
            <w:tcW w:w="6515" w:type="dxa"/>
          </w:tcPr>
          <w:p w:rsidR="006573C3" w:rsidRPr="007A6F08" w:rsidRDefault="006573C3" w:rsidP="00481EBE">
            <w:pPr>
              <w:contextualSpacing/>
              <w:jc w:val="both"/>
              <w:rPr>
                <w:lang w:val="en-GB"/>
              </w:rPr>
            </w:pPr>
            <w:r w:rsidRPr="007A6F08">
              <w:rPr>
                <w:lang w:val="en-GB"/>
              </w:rPr>
              <w:t xml:space="preserve">Identities </w:t>
            </w:r>
            <w:r>
              <w:rPr>
                <w:lang w:val="en-GB"/>
              </w:rPr>
              <w:t>4</w:t>
            </w:r>
            <w:r w:rsidRPr="007A6F08">
              <w:rPr>
                <w:lang w:val="en-GB"/>
              </w:rPr>
              <w:t xml:space="preserve">: Feminism and </w:t>
            </w:r>
            <w:r>
              <w:rPr>
                <w:lang w:val="en-GB"/>
              </w:rPr>
              <w:t xml:space="preserve">the </w:t>
            </w:r>
            <w:r w:rsidRPr="007A6F08">
              <w:rPr>
                <w:lang w:val="en-GB"/>
              </w:rPr>
              <w:t>postmodern</w:t>
            </w:r>
          </w:p>
        </w:tc>
      </w:tr>
    </w:tbl>
    <w:p w:rsidR="006573C3" w:rsidRPr="00F2236A" w:rsidRDefault="006573C3" w:rsidP="00A77693">
      <w:pPr>
        <w:rPr>
          <w:b/>
          <w:bCs/>
        </w:rPr>
      </w:pPr>
    </w:p>
    <w:p w:rsidR="006573C3" w:rsidRPr="00F2236A" w:rsidRDefault="006573C3" w:rsidP="006573C3">
      <w:r w:rsidRPr="00F2236A">
        <w:t xml:space="preserve">Tankönyv: </w:t>
      </w:r>
    </w:p>
    <w:p w:rsidR="006573C3" w:rsidRPr="00F2236A" w:rsidRDefault="006573C3" w:rsidP="006573C3">
      <w:r w:rsidRPr="00F2236A">
        <w:t xml:space="preserve">Tukacs Tamás: </w:t>
      </w:r>
      <w:r w:rsidRPr="00F2236A">
        <w:rPr>
          <w:i/>
        </w:rPr>
        <w:t xml:space="preserve">A Basic </w:t>
      </w:r>
      <w:proofErr w:type="spellStart"/>
      <w:r w:rsidRPr="00F2236A">
        <w:rPr>
          <w:i/>
        </w:rPr>
        <w:t>Introduction</w:t>
      </w:r>
      <w:proofErr w:type="spellEnd"/>
      <w:r w:rsidRPr="00F2236A">
        <w:t xml:space="preserve"> </w:t>
      </w:r>
      <w:proofErr w:type="spellStart"/>
      <w:r w:rsidRPr="00F2236A">
        <w:rPr>
          <w:i/>
        </w:rPr>
        <w:t>to</w:t>
      </w:r>
      <w:proofErr w:type="spellEnd"/>
      <w:r w:rsidRPr="00F2236A">
        <w:rPr>
          <w:i/>
        </w:rPr>
        <w:t xml:space="preserve"> </w:t>
      </w:r>
      <w:proofErr w:type="spellStart"/>
      <w:r w:rsidRPr="00F2236A">
        <w:rPr>
          <w:i/>
        </w:rPr>
        <w:t>the</w:t>
      </w:r>
      <w:proofErr w:type="spellEnd"/>
      <w:r w:rsidRPr="00F2236A">
        <w:rPr>
          <w:i/>
        </w:rPr>
        <w:t xml:space="preserve"> </w:t>
      </w:r>
      <w:proofErr w:type="spellStart"/>
      <w:r w:rsidRPr="00F2236A">
        <w:rPr>
          <w:i/>
        </w:rPr>
        <w:t>History</w:t>
      </w:r>
      <w:proofErr w:type="spellEnd"/>
      <w:r w:rsidRPr="00F2236A">
        <w:rPr>
          <w:i/>
        </w:rPr>
        <w:t xml:space="preserve"> of </w:t>
      </w:r>
      <w:proofErr w:type="spellStart"/>
      <w:r w:rsidRPr="00F2236A">
        <w:rPr>
          <w:i/>
        </w:rPr>
        <w:t>the</w:t>
      </w:r>
      <w:proofErr w:type="spellEnd"/>
      <w:r w:rsidRPr="00F2236A">
        <w:rPr>
          <w:i/>
        </w:rPr>
        <w:t xml:space="preserve"> British </w:t>
      </w:r>
      <w:proofErr w:type="spellStart"/>
      <w:r w:rsidRPr="00F2236A">
        <w:rPr>
          <w:i/>
        </w:rPr>
        <w:t>Novel</w:t>
      </w:r>
      <w:proofErr w:type="spellEnd"/>
      <w:r w:rsidRPr="00F2236A">
        <w:rPr>
          <w:i/>
        </w:rPr>
        <w:t xml:space="preserve"> </w:t>
      </w:r>
      <w:proofErr w:type="spellStart"/>
      <w:r w:rsidRPr="00F2236A">
        <w:rPr>
          <w:i/>
        </w:rPr>
        <w:t>for</w:t>
      </w:r>
      <w:proofErr w:type="spellEnd"/>
      <w:r w:rsidRPr="00F2236A">
        <w:rPr>
          <w:i/>
        </w:rPr>
        <w:t xml:space="preserve"> BA </w:t>
      </w:r>
      <w:proofErr w:type="spellStart"/>
      <w:r w:rsidRPr="00F2236A">
        <w:rPr>
          <w:i/>
        </w:rPr>
        <w:t>Students</w:t>
      </w:r>
      <w:proofErr w:type="spellEnd"/>
      <w:r w:rsidRPr="00F2236A">
        <w:rPr>
          <w:i/>
        </w:rPr>
        <w:t xml:space="preserve"> of English</w:t>
      </w:r>
      <w:r w:rsidRPr="00F2236A">
        <w:t xml:space="preserve"> (Nyíregyháza: Bessenyei Kiadó, 2013.) + a kurzus elején kiadott jegyzet </w:t>
      </w:r>
    </w:p>
    <w:p w:rsidR="006573C3" w:rsidRDefault="006573C3" w:rsidP="006573C3">
      <w:pPr>
        <w:ind w:left="709" w:hanging="699"/>
        <w:rPr>
          <w:b/>
          <w:bCs/>
        </w:rPr>
      </w:pPr>
    </w:p>
    <w:p w:rsidR="006573C3" w:rsidRPr="00F2236A" w:rsidRDefault="006573C3" w:rsidP="006573C3"/>
    <w:p w:rsidR="006573C3" w:rsidRPr="00F2236A" w:rsidRDefault="006573C3" w:rsidP="006573C3">
      <w:pPr>
        <w:ind w:left="709" w:hanging="699"/>
        <w:rPr>
          <w:b/>
          <w:bCs/>
        </w:rPr>
      </w:pPr>
      <w:r w:rsidRPr="00F2236A">
        <w:rPr>
          <w:b/>
          <w:bCs/>
        </w:rPr>
        <w:t>A foglalkozásokon történő részvétel:</w:t>
      </w:r>
    </w:p>
    <w:p w:rsidR="006573C3" w:rsidRPr="00F2236A" w:rsidRDefault="006573C3" w:rsidP="006573C3">
      <w:pPr>
        <w:ind w:left="466"/>
        <w:jc w:val="both"/>
      </w:pPr>
    </w:p>
    <w:p w:rsidR="006573C3" w:rsidRPr="00F2236A" w:rsidRDefault="006573C3" w:rsidP="006573C3">
      <w:pPr>
        <w:numPr>
          <w:ilvl w:val="0"/>
          <w:numId w:val="1"/>
        </w:numPr>
        <w:jc w:val="both"/>
      </w:pPr>
      <w:r w:rsidRPr="00F2236A">
        <w:t>Az előadásokon való részvételt az Intézmény elvárja a nappali munkarendű hallgatóktól. (</w:t>
      </w:r>
      <w:proofErr w:type="spellStart"/>
      <w:r w:rsidRPr="00F2236A">
        <w:t>TVSz</w:t>
      </w:r>
      <w:proofErr w:type="spellEnd"/>
      <w:r w:rsidRPr="00F2236A">
        <w:t xml:space="preserve">. 8§. 1.) </w:t>
      </w:r>
    </w:p>
    <w:p w:rsidR="006573C3" w:rsidRPr="00F2236A" w:rsidRDefault="006573C3" w:rsidP="006573C3">
      <w:pPr>
        <w:numPr>
          <w:ilvl w:val="0"/>
          <w:numId w:val="1"/>
        </w:numPr>
        <w:jc w:val="both"/>
      </w:pPr>
      <w:r w:rsidRPr="00F2236A">
        <w:t xml:space="preserve">A gyakorlati foglalkozásokon a részvétel </w:t>
      </w:r>
      <w:r w:rsidRPr="00F2236A">
        <w:rPr>
          <w:b/>
        </w:rPr>
        <w:t>kötelező</w:t>
      </w:r>
      <w:r w:rsidRPr="00F2236A">
        <w:t xml:space="preserve">. </w:t>
      </w:r>
    </w:p>
    <w:p w:rsidR="006573C3" w:rsidRPr="00F2236A" w:rsidRDefault="006573C3" w:rsidP="006573C3">
      <w:pPr>
        <w:numPr>
          <w:ilvl w:val="0"/>
          <w:numId w:val="1"/>
        </w:numPr>
        <w:jc w:val="both"/>
      </w:pPr>
      <w:r w:rsidRPr="00F2236A">
        <w:t>A félévi hiányzás megengedhető mértéke teljes idejű képzésben a tantárgy heti kontaktóráinak háromszorosa, részidős képzésben a tantárgy konzultációs óraszámának egyharmada. Ennek túllépése esetén a félév nem értékelhető (</w:t>
      </w:r>
      <w:proofErr w:type="spellStart"/>
      <w:r w:rsidRPr="00F2236A">
        <w:t>TVSz</w:t>
      </w:r>
      <w:proofErr w:type="spellEnd"/>
      <w:r w:rsidRPr="00F2236A">
        <w:t xml:space="preserve"> 8.§ 1.).</w:t>
      </w:r>
    </w:p>
    <w:p w:rsidR="006573C3" w:rsidRPr="00F2236A" w:rsidRDefault="006573C3" w:rsidP="006573C3"/>
    <w:p w:rsidR="006573C3" w:rsidRPr="00F2236A" w:rsidRDefault="006573C3" w:rsidP="006573C3">
      <w:pPr>
        <w:jc w:val="both"/>
      </w:pPr>
    </w:p>
    <w:p w:rsidR="006573C3" w:rsidRPr="00F2236A" w:rsidRDefault="006573C3" w:rsidP="006573C3">
      <w:pPr>
        <w:jc w:val="both"/>
        <w:rPr>
          <w:b/>
        </w:rPr>
      </w:pPr>
      <w:r w:rsidRPr="00F2236A">
        <w:rPr>
          <w:b/>
        </w:rPr>
        <w:t xml:space="preserve">Megjegyzés a levelező tagozatos képzéshez: </w:t>
      </w:r>
    </w:p>
    <w:p w:rsidR="006573C3" w:rsidRPr="00F2236A" w:rsidRDefault="006573C3" w:rsidP="006573C3"/>
    <w:p w:rsidR="006573C3" w:rsidRPr="00F2236A" w:rsidRDefault="006573C3" w:rsidP="006573C3">
      <w:r w:rsidRPr="00F2236A">
        <w:t xml:space="preserve">A tematika és a követelményrendszer megegyezik a nappali tagozatos képzéssel, azzal a különbséggel, hogy a konzultációs alkalmakon kívül is folyamatos készülés várható el. A konzultációs alkalmak, amelyek a teljes idejű óraszám 1/3-át teszik ki, nem adnak lehetőséget a féléves anyag teljes áttekintésére, ezért hasznos, ha a hallgatók valóban konzultációra használják ki az alkalmakat, és az előre kiadott anyagból előre készülve kérdésekkel érkeznek. </w:t>
      </w:r>
      <w:r w:rsidR="00A77693">
        <w:t xml:space="preserve"> </w:t>
      </w:r>
      <w:r w:rsidRPr="00F2236A">
        <w:t xml:space="preserve">A TVSZ értelmében a gyakorlati jegy (ha azzal zárul a tárgy) </w:t>
      </w:r>
      <w:proofErr w:type="spellStart"/>
      <w:r w:rsidRPr="00F2236A">
        <w:t>részidejű</w:t>
      </w:r>
      <w:proofErr w:type="spellEnd"/>
      <w:r w:rsidRPr="00F2236A">
        <w:t xml:space="preserve"> képzésben a vizsgaidőszak végéig szerezhető meg, ezért a beadandó feladatok határidejét is ennek megfelelően alakíthatja az oktató. </w:t>
      </w:r>
    </w:p>
    <w:p w:rsidR="006573C3" w:rsidRPr="00F2236A" w:rsidRDefault="006573C3" w:rsidP="006573C3"/>
    <w:p w:rsidR="006573C3" w:rsidRPr="00F2236A" w:rsidRDefault="006573C3" w:rsidP="006573C3">
      <w:pPr>
        <w:jc w:val="both"/>
        <w:rPr>
          <w:b/>
        </w:rPr>
      </w:pPr>
      <w:r w:rsidRPr="00F2236A">
        <w:rPr>
          <w:b/>
        </w:rPr>
        <w:t>Félévi követelmény: szóbeli kollokvium</w:t>
      </w:r>
    </w:p>
    <w:p w:rsidR="006573C3" w:rsidRDefault="006573C3" w:rsidP="006573C3">
      <w:pPr>
        <w:jc w:val="both"/>
        <w:rPr>
          <w:b/>
        </w:rPr>
      </w:pPr>
    </w:p>
    <w:p w:rsidR="00441175" w:rsidRDefault="00441175" w:rsidP="006573C3">
      <w:pPr>
        <w:jc w:val="both"/>
        <w:rPr>
          <w:b/>
        </w:rPr>
      </w:pPr>
      <w:r>
        <w:rPr>
          <w:b/>
        </w:rPr>
        <w:t xml:space="preserve">Tételek: </w:t>
      </w:r>
    </w:p>
    <w:p w:rsidR="00441175" w:rsidRDefault="00441175" w:rsidP="006573C3">
      <w:pPr>
        <w:jc w:val="both"/>
        <w:rPr>
          <w:b/>
        </w:rPr>
      </w:pPr>
    </w:p>
    <w:p w:rsidR="00441175" w:rsidRDefault="00441175" w:rsidP="00441175">
      <w:pPr>
        <w:pStyle w:val="NormlWeb"/>
        <w:spacing w:after="195" w:afterAutospacing="0"/>
        <w:ind w:left="285"/>
      </w:pPr>
      <w:r>
        <w:rPr>
          <w:lang w:val="en-GB"/>
        </w:rPr>
        <w:t>1. The rise of modernism in British literature (1900-1930)</w:t>
      </w:r>
      <w:r>
        <w:t xml:space="preserve">: </w:t>
      </w:r>
      <w:r>
        <w:rPr>
          <w:lang w:val="en-GB"/>
        </w:rPr>
        <w:t xml:space="preserve">a. Modernism in fiction and its historical context </w:t>
      </w:r>
    </w:p>
    <w:p w:rsidR="00441175" w:rsidRDefault="00441175" w:rsidP="00441175">
      <w:pPr>
        <w:pStyle w:val="NormlWeb"/>
        <w:spacing w:after="195" w:afterAutospacing="0"/>
        <w:ind w:left="285"/>
        <w:rPr>
          <w:lang w:val="en-GB"/>
        </w:rPr>
      </w:pPr>
      <w:r>
        <w:rPr>
          <w:lang w:val="en-GB"/>
        </w:rPr>
        <w:t>2. The rise of modernism in British literature (1900-1930)</w:t>
      </w:r>
      <w:r>
        <w:t xml:space="preserve">: </w:t>
      </w:r>
      <w:r>
        <w:rPr>
          <w:lang w:val="en-GB"/>
        </w:rPr>
        <w:t xml:space="preserve">b. The Irish revival in drama and its historical context </w:t>
      </w:r>
    </w:p>
    <w:p w:rsidR="00441175" w:rsidRDefault="00441175" w:rsidP="00441175">
      <w:pPr>
        <w:pStyle w:val="NormlWeb"/>
        <w:spacing w:after="195" w:afterAutospacing="0"/>
        <w:ind w:left="285"/>
      </w:pPr>
      <w:r>
        <w:rPr>
          <w:lang w:val="en-GB"/>
        </w:rPr>
        <w:t>3. The rise of modernism in British literature (1900-1930)</w:t>
      </w:r>
      <w:r>
        <w:t xml:space="preserve">: c. </w:t>
      </w:r>
      <w:proofErr w:type="spellStart"/>
      <w:r>
        <w:t>Modernist</w:t>
      </w:r>
      <w:proofErr w:type="spellEnd"/>
      <w:r>
        <w:t xml:space="preserve"> </w:t>
      </w:r>
      <w:proofErr w:type="spellStart"/>
      <w:r>
        <w:t>poetry</w:t>
      </w:r>
      <w:proofErr w:type="spellEnd"/>
      <w:r>
        <w:t xml:space="preserve"> </w:t>
      </w:r>
    </w:p>
    <w:p w:rsidR="00441175" w:rsidRDefault="00441175" w:rsidP="00441175">
      <w:pPr>
        <w:pStyle w:val="NormlWeb"/>
        <w:spacing w:after="195" w:afterAutospacing="0"/>
        <w:ind w:left="285"/>
      </w:pPr>
      <w:r>
        <w:rPr>
          <w:lang w:val="en-GB"/>
        </w:rPr>
        <w:t xml:space="preserve">4. </w:t>
      </w:r>
      <w:proofErr w:type="spellStart"/>
      <w:r>
        <w:rPr>
          <w:lang w:val="en-GB"/>
        </w:rPr>
        <w:t>Postwar</w:t>
      </w:r>
      <w:proofErr w:type="spellEnd"/>
      <w:r>
        <w:rPr>
          <w:lang w:val="en-GB"/>
        </w:rPr>
        <w:t xml:space="preserve"> British literature and culture: a. Main tendencies in the British novel after 1945</w:t>
      </w:r>
    </w:p>
    <w:p w:rsidR="00441175" w:rsidRDefault="00441175" w:rsidP="00441175">
      <w:pPr>
        <w:pStyle w:val="NormlWeb"/>
        <w:spacing w:after="195" w:afterAutospacing="0"/>
        <w:ind w:left="285"/>
      </w:pPr>
      <w:r>
        <w:rPr>
          <w:lang w:val="en-GB"/>
        </w:rPr>
        <w:t xml:space="preserve">5. </w:t>
      </w:r>
      <w:proofErr w:type="spellStart"/>
      <w:r>
        <w:rPr>
          <w:lang w:val="en-GB"/>
        </w:rPr>
        <w:t>Postwar</w:t>
      </w:r>
      <w:proofErr w:type="spellEnd"/>
      <w:r>
        <w:rPr>
          <w:lang w:val="en-GB"/>
        </w:rPr>
        <w:t xml:space="preserve"> British literature and culture: b. Main tendencies in British poetry after 1945</w:t>
      </w:r>
    </w:p>
    <w:p w:rsidR="00441175" w:rsidRDefault="00441175" w:rsidP="00441175">
      <w:pPr>
        <w:pStyle w:val="NormlWeb"/>
        <w:spacing w:after="195" w:afterAutospacing="0"/>
        <w:ind w:left="285"/>
      </w:pPr>
      <w:r>
        <w:rPr>
          <w:lang w:val="en-GB"/>
        </w:rPr>
        <w:t xml:space="preserve">6. </w:t>
      </w:r>
      <w:proofErr w:type="spellStart"/>
      <w:r>
        <w:rPr>
          <w:lang w:val="en-GB"/>
        </w:rPr>
        <w:t>Postwar</w:t>
      </w:r>
      <w:proofErr w:type="spellEnd"/>
      <w:r>
        <w:rPr>
          <w:lang w:val="en-GB"/>
        </w:rPr>
        <w:t xml:space="preserve"> British literature and culture: c. Main tendencies in British drama after 1945</w:t>
      </w:r>
    </w:p>
    <w:p w:rsidR="00441175" w:rsidRPr="00F2236A" w:rsidRDefault="00441175" w:rsidP="006573C3">
      <w:pPr>
        <w:jc w:val="both"/>
        <w:rPr>
          <w:b/>
        </w:rPr>
      </w:pPr>
    </w:p>
    <w:p w:rsidR="006573C3" w:rsidRPr="00F2236A" w:rsidRDefault="006573C3" w:rsidP="006573C3">
      <w:pPr>
        <w:rPr>
          <w:b/>
          <w:bCs/>
        </w:rPr>
      </w:pPr>
      <w:r w:rsidRPr="00F2236A">
        <w:rPr>
          <w:b/>
          <w:bCs/>
        </w:rPr>
        <w:t xml:space="preserve">Az érdemjegy kialakításának módja: </w:t>
      </w:r>
      <w:r w:rsidRPr="00F2236A">
        <w:rPr>
          <w:bCs/>
        </w:rPr>
        <w:t xml:space="preserve">A szóbeli vizsgán nyújtott teljesítmény alapján. A vizsga tételei megegyeznek a fenti tanmenet témaköreivel. </w:t>
      </w:r>
    </w:p>
    <w:p w:rsidR="006573C3" w:rsidRPr="00F2236A" w:rsidRDefault="006573C3" w:rsidP="006573C3">
      <w:pPr>
        <w:spacing w:after="160"/>
        <w:rPr>
          <w:highlight w:val="green"/>
        </w:rPr>
      </w:pPr>
    </w:p>
    <w:p w:rsidR="006573C3" w:rsidRPr="00F2236A" w:rsidRDefault="006573C3" w:rsidP="006573C3">
      <w:pPr>
        <w:spacing w:after="160"/>
      </w:pPr>
      <w:r w:rsidRPr="00F2236A">
        <w:t>Nyíregyháza, 202</w:t>
      </w:r>
      <w:r w:rsidR="00832CA1">
        <w:t>6</w:t>
      </w:r>
      <w:r w:rsidRPr="00F2236A">
        <w:t>. szeptember 05.</w:t>
      </w:r>
    </w:p>
    <w:p w:rsidR="006573C3" w:rsidRPr="00F2236A" w:rsidRDefault="006573C3" w:rsidP="006573C3">
      <w:pPr>
        <w:spacing w:after="160"/>
      </w:pPr>
    </w:p>
    <w:p w:rsidR="006573C3" w:rsidRPr="00F2236A" w:rsidRDefault="006573C3" w:rsidP="006573C3">
      <w:pPr>
        <w:spacing w:after="160"/>
      </w:pPr>
      <w:r w:rsidRPr="00F2236A">
        <w:t>Dr. Tukacs Tamás</w:t>
      </w:r>
    </w:p>
    <w:p w:rsidR="006573C3" w:rsidRDefault="006573C3" w:rsidP="006573C3">
      <w:pPr>
        <w:spacing w:after="160"/>
      </w:pPr>
      <w:r w:rsidRPr="00F2236A">
        <w:t xml:space="preserve">főiskolai docens </w:t>
      </w:r>
    </w:p>
    <w:p w:rsidR="00133A93" w:rsidRDefault="00133A93">
      <w:pPr>
        <w:spacing w:after="160" w:line="259" w:lineRule="auto"/>
      </w:pPr>
      <w:r>
        <w:br w:type="page"/>
      </w:r>
    </w:p>
    <w:p w:rsidR="00133A93" w:rsidRPr="00D046B2" w:rsidRDefault="00133A93" w:rsidP="00133A93">
      <w:pPr>
        <w:ind w:left="709" w:hanging="699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BAN2109</w:t>
      </w:r>
      <w:r w:rsidRPr="00D046B2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Gazdasági alapismeretek</w:t>
      </w:r>
      <w:r w:rsidRPr="00D046B2">
        <w:rPr>
          <w:b/>
          <w:bCs/>
          <w:color w:val="FF0000"/>
          <w:sz w:val="28"/>
          <w:szCs w:val="28"/>
        </w:rPr>
        <w:t xml:space="preserve"> </w:t>
      </w:r>
    </w:p>
    <w:p w:rsidR="00133A93" w:rsidRPr="00D046B2" w:rsidRDefault="00133A93" w:rsidP="00133A93">
      <w:pPr>
        <w:ind w:left="709" w:hanging="699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6</w:t>
      </w:r>
      <w:r w:rsidRPr="00D046B2">
        <w:rPr>
          <w:b/>
          <w:bCs/>
          <w:color w:val="FF0000"/>
          <w:sz w:val="28"/>
          <w:szCs w:val="28"/>
        </w:rPr>
        <w:t xml:space="preserve">. félév, </w:t>
      </w:r>
      <w:r>
        <w:rPr>
          <w:b/>
          <w:bCs/>
          <w:color w:val="FF0000"/>
          <w:sz w:val="28"/>
          <w:szCs w:val="28"/>
        </w:rPr>
        <w:t>2+0</w:t>
      </w:r>
      <w:r w:rsidRPr="00D046B2">
        <w:rPr>
          <w:b/>
          <w:bCs/>
          <w:color w:val="FF0000"/>
          <w:sz w:val="28"/>
          <w:szCs w:val="28"/>
        </w:rPr>
        <w:t xml:space="preserve">, </w:t>
      </w:r>
      <w:r>
        <w:rPr>
          <w:b/>
          <w:bCs/>
          <w:color w:val="FF0000"/>
          <w:sz w:val="28"/>
          <w:szCs w:val="28"/>
        </w:rPr>
        <w:t>kollokvium</w:t>
      </w:r>
    </w:p>
    <w:p w:rsidR="00133A93" w:rsidRPr="007A6F08" w:rsidRDefault="00133A93" w:rsidP="00133A93">
      <w:pPr>
        <w:ind w:left="709" w:hanging="699"/>
        <w:rPr>
          <w:b/>
          <w:bCs/>
        </w:rPr>
      </w:pPr>
    </w:p>
    <w:p w:rsidR="00133A93" w:rsidRPr="007A6F08" w:rsidRDefault="00133A93" w:rsidP="00133A93">
      <w:pPr>
        <w:ind w:left="709" w:hanging="699"/>
        <w:rPr>
          <w:b/>
          <w:bCs/>
        </w:rPr>
      </w:pPr>
      <w:r w:rsidRPr="007A6F08">
        <w:rPr>
          <w:b/>
          <w:bCs/>
        </w:rPr>
        <w:t>Féléves tematika:</w:t>
      </w:r>
    </w:p>
    <w:p w:rsidR="00133A93" w:rsidRPr="007A6F08" w:rsidRDefault="00133A93" w:rsidP="00133A93">
      <w:pPr>
        <w:ind w:left="709" w:hanging="699"/>
        <w:rPr>
          <w:b/>
          <w:bCs/>
        </w:rPr>
      </w:pPr>
    </w:p>
    <w:p w:rsidR="00133A93" w:rsidRPr="007A6F08" w:rsidRDefault="00133A93" w:rsidP="00133A93">
      <w:pPr>
        <w:ind w:left="709" w:hanging="699"/>
        <w:rPr>
          <w:bCs/>
        </w:rPr>
      </w:pPr>
      <w:r w:rsidRPr="007A6F08">
        <w:rPr>
          <w:bCs/>
          <w:noProof/>
        </w:rPr>
        <w:drawing>
          <wp:inline distT="0" distB="0" distL="0" distR="0" wp14:anchorId="69930606" wp14:editId="485AFF1A">
            <wp:extent cx="5494496" cy="3436918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4496" cy="343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A93" w:rsidRPr="007A6F08" w:rsidRDefault="00133A93" w:rsidP="00133A93">
      <w:pPr>
        <w:rPr>
          <w:bCs/>
        </w:rPr>
      </w:pPr>
    </w:p>
    <w:p w:rsidR="00133A93" w:rsidRPr="007A6F08" w:rsidRDefault="00133A93" w:rsidP="00133A93">
      <w:pPr>
        <w:rPr>
          <w:color w:val="000000"/>
        </w:rPr>
      </w:pPr>
      <w:r w:rsidRPr="007A6F08">
        <w:rPr>
          <w:bCs/>
        </w:rPr>
        <w:t xml:space="preserve">Tankönyv: Tukacs Tamás: </w:t>
      </w:r>
      <w:r w:rsidRPr="007A6F08">
        <w:rPr>
          <w:i/>
        </w:rPr>
        <w:t>Szakmai idegen nyelvi kompetenciák fejlesztése (angol</w:t>
      </w:r>
      <w:r w:rsidRPr="007A6F08">
        <w:rPr>
          <w:i/>
          <w:caps/>
        </w:rPr>
        <w:t xml:space="preserve">): </w:t>
      </w:r>
      <w:r w:rsidRPr="007A6F08">
        <w:rPr>
          <w:i/>
        </w:rPr>
        <w:t>Gazdasági-pénzügyi szaknyelv</w:t>
      </w:r>
      <w:r w:rsidRPr="007A6F08">
        <w:rPr>
          <w:i/>
          <w:caps/>
        </w:rPr>
        <w:t xml:space="preserve"> (</w:t>
      </w:r>
      <w:r w:rsidRPr="007A6F08">
        <w:rPr>
          <w:i/>
          <w:color w:val="000000"/>
        </w:rPr>
        <w:t xml:space="preserve">English </w:t>
      </w:r>
      <w:proofErr w:type="spellStart"/>
      <w:r w:rsidRPr="007A6F08">
        <w:rPr>
          <w:i/>
          <w:color w:val="000000"/>
        </w:rPr>
        <w:t>for</w:t>
      </w:r>
      <w:proofErr w:type="spellEnd"/>
      <w:r w:rsidRPr="007A6F08">
        <w:rPr>
          <w:i/>
          <w:color w:val="000000"/>
        </w:rPr>
        <w:t xml:space="preserve"> </w:t>
      </w:r>
      <w:proofErr w:type="spellStart"/>
      <w:r w:rsidRPr="007A6F08">
        <w:rPr>
          <w:i/>
          <w:color w:val="000000"/>
        </w:rPr>
        <w:t>Special</w:t>
      </w:r>
      <w:proofErr w:type="spellEnd"/>
      <w:r w:rsidRPr="007A6F08">
        <w:rPr>
          <w:i/>
          <w:color w:val="000000"/>
        </w:rPr>
        <w:t xml:space="preserve"> </w:t>
      </w:r>
      <w:proofErr w:type="spellStart"/>
      <w:r w:rsidRPr="007A6F08">
        <w:rPr>
          <w:i/>
          <w:color w:val="000000"/>
        </w:rPr>
        <w:t>Purposes</w:t>
      </w:r>
      <w:proofErr w:type="spellEnd"/>
      <w:r w:rsidRPr="007A6F08">
        <w:rPr>
          <w:i/>
          <w:color w:val="000000"/>
        </w:rPr>
        <w:t xml:space="preserve">: </w:t>
      </w:r>
      <w:proofErr w:type="spellStart"/>
      <w:r w:rsidRPr="007A6F08">
        <w:rPr>
          <w:i/>
          <w:color w:val="000000"/>
        </w:rPr>
        <w:t>Economy</w:t>
      </w:r>
      <w:proofErr w:type="spellEnd"/>
      <w:r w:rsidRPr="007A6F08">
        <w:rPr>
          <w:i/>
          <w:color w:val="000000"/>
        </w:rPr>
        <w:t xml:space="preserve"> and </w:t>
      </w:r>
      <w:proofErr w:type="spellStart"/>
      <w:r w:rsidRPr="007A6F08">
        <w:rPr>
          <w:i/>
          <w:color w:val="000000"/>
        </w:rPr>
        <w:t>Finance</w:t>
      </w:r>
      <w:proofErr w:type="spellEnd"/>
      <w:r w:rsidRPr="007A6F08">
        <w:rPr>
          <w:i/>
          <w:color w:val="000000"/>
        </w:rPr>
        <w:t>)</w:t>
      </w:r>
      <w:r w:rsidRPr="007A6F08">
        <w:rPr>
          <w:color w:val="000000"/>
        </w:rPr>
        <w:t xml:space="preserve"> </w:t>
      </w:r>
      <w:r w:rsidRPr="007A6F08">
        <w:t>ISBN:</w:t>
      </w:r>
      <w:r w:rsidRPr="007A6F08">
        <w:rPr>
          <w:color w:val="000000"/>
        </w:rPr>
        <w:t xml:space="preserve"> 978-615-5545-36-8 (Kézirat, Nyíregyháza, 2015.) </w:t>
      </w:r>
    </w:p>
    <w:p w:rsidR="00133A93" w:rsidRPr="007A6F08" w:rsidRDefault="00133A93" w:rsidP="00133A93">
      <w:pPr>
        <w:ind w:left="709" w:hanging="699"/>
        <w:rPr>
          <w:b/>
          <w:bCs/>
        </w:rPr>
      </w:pPr>
    </w:p>
    <w:p w:rsidR="00133A93" w:rsidRPr="007A6F08" w:rsidRDefault="00133A93" w:rsidP="00133A93">
      <w:pPr>
        <w:ind w:left="709" w:hanging="699"/>
        <w:rPr>
          <w:b/>
          <w:bCs/>
        </w:rPr>
      </w:pPr>
      <w:r w:rsidRPr="007A6F08">
        <w:rPr>
          <w:b/>
          <w:bCs/>
        </w:rPr>
        <w:t>A foglalkozásokon történő részvétel:</w:t>
      </w:r>
    </w:p>
    <w:p w:rsidR="00133A93" w:rsidRPr="007A6F08" w:rsidRDefault="00133A93" w:rsidP="00133A93">
      <w:pPr>
        <w:ind w:left="709" w:hanging="699"/>
        <w:rPr>
          <w:b/>
          <w:bCs/>
        </w:rPr>
      </w:pPr>
    </w:p>
    <w:p w:rsidR="00133A93" w:rsidRPr="007A6F08" w:rsidRDefault="00133A93" w:rsidP="00133A93">
      <w:pPr>
        <w:numPr>
          <w:ilvl w:val="0"/>
          <w:numId w:val="1"/>
        </w:numPr>
        <w:jc w:val="both"/>
      </w:pPr>
      <w:r w:rsidRPr="007A6F08">
        <w:t>Az előadásokon való részvételt az Intézmény elvárja a nappali munkarendű hallgatóktól. (</w:t>
      </w:r>
      <w:proofErr w:type="spellStart"/>
      <w:r w:rsidRPr="007A6F08">
        <w:t>TVSz</w:t>
      </w:r>
      <w:proofErr w:type="spellEnd"/>
      <w:r w:rsidRPr="007A6F08">
        <w:t xml:space="preserve">. 8§. 1.) </w:t>
      </w:r>
    </w:p>
    <w:p w:rsidR="00133A93" w:rsidRPr="007A6F08" w:rsidRDefault="00133A93" w:rsidP="00133A93">
      <w:pPr>
        <w:numPr>
          <w:ilvl w:val="0"/>
          <w:numId w:val="1"/>
        </w:numPr>
        <w:jc w:val="both"/>
      </w:pPr>
      <w:r w:rsidRPr="007A6F08">
        <w:t xml:space="preserve">A gyakorlati foglalkozásokon a részvétel </w:t>
      </w:r>
      <w:r w:rsidRPr="007A6F08">
        <w:rPr>
          <w:b/>
        </w:rPr>
        <w:t>kötelező</w:t>
      </w:r>
      <w:r w:rsidRPr="007A6F08">
        <w:t xml:space="preserve">. </w:t>
      </w:r>
    </w:p>
    <w:p w:rsidR="00133A93" w:rsidRPr="007A6F08" w:rsidRDefault="00133A93" w:rsidP="00133A93">
      <w:pPr>
        <w:numPr>
          <w:ilvl w:val="0"/>
          <w:numId w:val="1"/>
        </w:numPr>
        <w:jc w:val="both"/>
      </w:pPr>
      <w:r w:rsidRPr="007A6F08">
        <w:t>A félévi hiányzás megengedhető mértéke teljes idejű képzésben a tantárgy heti kontaktóráinak  háromszorosa, részidős képzésben a tantárgy konzultációs óraszámának egyharmada. Ennek túllépése esetén a félév nem értékelhető (</w:t>
      </w:r>
      <w:proofErr w:type="spellStart"/>
      <w:r w:rsidRPr="007A6F08">
        <w:t>TVSz</w:t>
      </w:r>
      <w:proofErr w:type="spellEnd"/>
      <w:r w:rsidRPr="007A6F08">
        <w:t xml:space="preserve"> 8.§ 1.).</w:t>
      </w:r>
    </w:p>
    <w:p w:rsidR="00133A93" w:rsidRPr="007A6F08" w:rsidRDefault="00133A93" w:rsidP="00133A93"/>
    <w:p w:rsidR="00133A93" w:rsidRPr="007A6F08" w:rsidRDefault="00133A93" w:rsidP="00133A93">
      <w:pPr>
        <w:jc w:val="both"/>
      </w:pPr>
    </w:p>
    <w:p w:rsidR="00133A93" w:rsidRPr="007A6F08" w:rsidRDefault="00133A93" w:rsidP="00133A93">
      <w:pPr>
        <w:jc w:val="both"/>
        <w:rPr>
          <w:b/>
        </w:rPr>
      </w:pPr>
      <w:r w:rsidRPr="007A6F08">
        <w:rPr>
          <w:b/>
        </w:rPr>
        <w:t xml:space="preserve">Megjegyzés a levelező tagozatos képzéshez: </w:t>
      </w:r>
    </w:p>
    <w:p w:rsidR="00133A93" w:rsidRPr="007A6F08" w:rsidRDefault="00133A93" w:rsidP="00133A93"/>
    <w:p w:rsidR="00133A93" w:rsidRPr="007A6F08" w:rsidRDefault="00133A93" w:rsidP="00133A93">
      <w:r w:rsidRPr="007A6F08">
        <w:t xml:space="preserve">A tematika és a követelményrendszer megegyezik a nappali tagozatos képzéssel, azzal a különbséggel, hogy a konzultációs alkalmakon kívül is folyamatos készülés várható el. A konzultációs alkalmak, amelyek a teljes idejű óraszám 1/3-át teszik ki, nem adnak lehetőséget a féléves anyag teljes áttekintésére, ezért hasznos, ha a hallgatók valóban konzultációra használják ki az alkalmakat, és az előre kiadott anyagból előre készülve kérdésekkel érkeznek. A TVSZ értelmében a gyakorlati jegy (ha azzal zárul a tárgy) </w:t>
      </w:r>
      <w:proofErr w:type="spellStart"/>
      <w:r w:rsidRPr="007A6F08">
        <w:t>részidejű</w:t>
      </w:r>
      <w:proofErr w:type="spellEnd"/>
      <w:r w:rsidRPr="007A6F08">
        <w:t xml:space="preserve"> képzésben a vizsgaidőszak végéig szerezhető meg, ezért a beadandó feladatok határidejét is ennek megfelelően alakíthatja az oktató. </w:t>
      </w:r>
    </w:p>
    <w:p w:rsidR="00133A93" w:rsidRPr="007A6F08" w:rsidRDefault="00133A93" w:rsidP="00133A93"/>
    <w:p w:rsidR="00133A93" w:rsidRPr="007A6F08" w:rsidRDefault="00133A93" w:rsidP="00133A93">
      <w:pPr>
        <w:jc w:val="both"/>
        <w:rPr>
          <w:b/>
        </w:rPr>
      </w:pPr>
      <w:r w:rsidRPr="007A6F08">
        <w:rPr>
          <w:b/>
        </w:rPr>
        <w:t xml:space="preserve">Félévi követelmény: </w:t>
      </w:r>
      <w:r w:rsidR="00F82C64">
        <w:rPr>
          <w:b/>
        </w:rPr>
        <w:t>kollokvium</w:t>
      </w:r>
    </w:p>
    <w:p w:rsidR="00133A93" w:rsidRPr="007A6F08" w:rsidRDefault="00133A93" w:rsidP="00133A93">
      <w:pPr>
        <w:jc w:val="both"/>
        <w:rPr>
          <w:b/>
        </w:rPr>
      </w:pPr>
    </w:p>
    <w:p w:rsidR="00133A93" w:rsidRPr="007A6F08" w:rsidRDefault="00133A93" w:rsidP="00133A93">
      <w:pPr>
        <w:rPr>
          <w:b/>
          <w:bCs/>
        </w:rPr>
      </w:pPr>
      <w:r w:rsidRPr="007A6F08">
        <w:rPr>
          <w:b/>
          <w:bCs/>
        </w:rPr>
        <w:t xml:space="preserve">Az érdemjegy kialakításának módja: </w:t>
      </w:r>
      <w:r w:rsidR="00084436">
        <w:rPr>
          <w:bCs/>
        </w:rPr>
        <w:t xml:space="preserve">A szóbeli vizsga alapján. A tételek megegyeznek a tanmenet témáival. </w:t>
      </w:r>
    </w:p>
    <w:p w:rsidR="00133A93" w:rsidRPr="007A6F08" w:rsidRDefault="00133A93" w:rsidP="00133A93">
      <w:pPr>
        <w:contextualSpacing/>
      </w:pPr>
    </w:p>
    <w:p w:rsidR="00133A93" w:rsidRPr="007A6F08" w:rsidRDefault="00133A93" w:rsidP="00133A93">
      <w:pPr>
        <w:contextualSpacing/>
      </w:pPr>
      <w:r w:rsidRPr="007A6F08">
        <w:t>Nyíregyháza, 202</w:t>
      </w:r>
      <w:r w:rsidR="00FF7067">
        <w:t>6</w:t>
      </w:r>
      <w:bookmarkStart w:id="0" w:name="_GoBack"/>
      <w:bookmarkEnd w:id="0"/>
      <w:r w:rsidRPr="007A6F08">
        <w:t xml:space="preserve">. </w:t>
      </w:r>
      <w:r w:rsidR="00084436">
        <w:t>szeptember 05</w:t>
      </w:r>
      <w:r w:rsidRPr="007A6F08">
        <w:t xml:space="preserve">. </w:t>
      </w:r>
    </w:p>
    <w:p w:rsidR="00133A93" w:rsidRPr="007A6F08" w:rsidRDefault="00133A93" w:rsidP="00133A93"/>
    <w:p w:rsidR="00133A93" w:rsidRPr="007A6F08" w:rsidRDefault="00133A93" w:rsidP="00133A93">
      <w:pPr>
        <w:contextualSpacing/>
      </w:pPr>
      <w:r w:rsidRPr="007A6F08">
        <w:t xml:space="preserve">Dr. Tukacs Tamás </w:t>
      </w:r>
    </w:p>
    <w:p w:rsidR="00133A93" w:rsidRPr="007A6F08" w:rsidRDefault="00133A93" w:rsidP="00133A93">
      <w:pPr>
        <w:contextualSpacing/>
      </w:pPr>
      <w:r w:rsidRPr="007A6F08">
        <w:t xml:space="preserve">docens </w:t>
      </w:r>
    </w:p>
    <w:p w:rsidR="00133A93" w:rsidRPr="00F2236A" w:rsidRDefault="00133A93" w:rsidP="00FF7067">
      <w:pPr>
        <w:spacing w:after="160" w:line="259" w:lineRule="auto"/>
      </w:pPr>
    </w:p>
    <w:sectPr w:rsidR="00133A93" w:rsidRPr="00F2236A" w:rsidSect="00481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1E1C"/>
    <w:multiLevelType w:val="hybridMultilevel"/>
    <w:tmpl w:val="046E58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1151"/>
    <w:multiLevelType w:val="hybridMultilevel"/>
    <w:tmpl w:val="2266E5FE"/>
    <w:lvl w:ilvl="0" w:tplc="040E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C0D6623"/>
    <w:multiLevelType w:val="hybridMultilevel"/>
    <w:tmpl w:val="1E68E8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367DB2"/>
    <w:multiLevelType w:val="hybridMultilevel"/>
    <w:tmpl w:val="8CD6911A"/>
    <w:lvl w:ilvl="0" w:tplc="7F7C2882">
      <w:numFmt w:val="bullet"/>
      <w:lvlText w:val=""/>
      <w:lvlJc w:val="left"/>
      <w:pPr>
        <w:ind w:left="1140" w:hanging="360"/>
      </w:pPr>
      <w:rPr>
        <w:rFonts w:ascii="Wingdings" w:eastAsia="Times New Roman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9" w15:restartNumberingAfterBreak="0">
    <w:nsid w:val="765B3FB0"/>
    <w:multiLevelType w:val="hybridMultilevel"/>
    <w:tmpl w:val="24982F92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CB03443"/>
    <w:multiLevelType w:val="hybridMultilevel"/>
    <w:tmpl w:val="7AE41F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1"/>
    <w:rsid w:val="00020602"/>
    <w:rsid w:val="00030CA1"/>
    <w:rsid w:val="00084436"/>
    <w:rsid w:val="000D71C8"/>
    <w:rsid w:val="00100B52"/>
    <w:rsid w:val="00133A93"/>
    <w:rsid w:val="002A08E6"/>
    <w:rsid w:val="00301E62"/>
    <w:rsid w:val="0031363F"/>
    <w:rsid w:val="00324054"/>
    <w:rsid w:val="00396CC1"/>
    <w:rsid w:val="003A3D46"/>
    <w:rsid w:val="003D7784"/>
    <w:rsid w:val="003E1074"/>
    <w:rsid w:val="00405C18"/>
    <w:rsid w:val="00422867"/>
    <w:rsid w:val="004374BE"/>
    <w:rsid w:val="00441175"/>
    <w:rsid w:val="00462D04"/>
    <w:rsid w:val="00481EBE"/>
    <w:rsid w:val="00486BF4"/>
    <w:rsid w:val="004C4709"/>
    <w:rsid w:val="00543469"/>
    <w:rsid w:val="00573399"/>
    <w:rsid w:val="005F2611"/>
    <w:rsid w:val="00623BB1"/>
    <w:rsid w:val="006573C3"/>
    <w:rsid w:val="00666032"/>
    <w:rsid w:val="006C6C8C"/>
    <w:rsid w:val="007B609A"/>
    <w:rsid w:val="00832CA1"/>
    <w:rsid w:val="008B3C20"/>
    <w:rsid w:val="008E53E8"/>
    <w:rsid w:val="008F7D04"/>
    <w:rsid w:val="00903951"/>
    <w:rsid w:val="00905F97"/>
    <w:rsid w:val="00923CC1"/>
    <w:rsid w:val="009500C1"/>
    <w:rsid w:val="00976264"/>
    <w:rsid w:val="00A16CAA"/>
    <w:rsid w:val="00A364AF"/>
    <w:rsid w:val="00A57BB7"/>
    <w:rsid w:val="00A67BF1"/>
    <w:rsid w:val="00A77693"/>
    <w:rsid w:val="00A81B3D"/>
    <w:rsid w:val="00AC6C3C"/>
    <w:rsid w:val="00AD1420"/>
    <w:rsid w:val="00AE3D76"/>
    <w:rsid w:val="00B23173"/>
    <w:rsid w:val="00C103DD"/>
    <w:rsid w:val="00C757E3"/>
    <w:rsid w:val="00CC363B"/>
    <w:rsid w:val="00D52B8D"/>
    <w:rsid w:val="00E72B93"/>
    <w:rsid w:val="00EC0438"/>
    <w:rsid w:val="00F2236A"/>
    <w:rsid w:val="00F82C64"/>
    <w:rsid w:val="00FE2C79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469C"/>
  <w15:chartTrackingRefBased/>
  <w15:docId w15:val="{9BB5C10D-6825-415B-9158-69AB6568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4">
    <w:name w:val="heading 4"/>
    <w:basedOn w:val="Norml"/>
    <w:link w:val="Cmsor4Char"/>
    <w:uiPriority w:val="1"/>
    <w:qFormat/>
    <w:rsid w:val="00C757E3"/>
    <w:pPr>
      <w:widowControl w:val="0"/>
      <w:autoSpaceDE w:val="0"/>
      <w:autoSpaceDN w:val="0"/>
      <w:ind w:left="536" w:hanging="180"/>
      <w:outlineLvl w:val="3"/>
    </w:pPr>
    <w:rPr>
      <w:b/>
      <w:bCs/>
      <w:u w:val="single" w:color="00000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A81B3D"/>
    <w:rPr>
      <w:rFonts w:ascii="Tahoma" w:hAnsi="Tahoma" w:cs="Tahoma"/>
      <w:szCs w:val="16"/>
      <w:lang w:val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1B3D"/>
    <w:rPr>
      <w:rFonts w:ascii="Tahoma" w:hAnsi="Tahoma" w:cs="Tahoma"/>
      <w:sz w:val="24"/>
      <w:szCs w:val="16"/>
      <w:lang w:val="en-US"/>
    </w:rPr>
  </w:style>
  <w:style w:type="paragraph" w:styleId="Listaszerbekezds">
    <w:name w:val="List Paragraph"/>
    <w:basedOn w:val="Norml"/>
    <w:uiPriority w:val="34"/>
    <w:qFormat/>
    <w:rsid w:val="000D71C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D71C8"/>
    <w:rPr>
      <w:color w:val="0000FF"/>
      <w:u w:val="single"/>
    </w:rPr>
  </w:style>
  <w:style w:type="table" w:styleId="Rcsostblzat">
    <w:name w:val="Table Grid"/>
    <w:basedOn w:val="Normltblzat"/>
    <w:uiPriority w:val="39"/>
    <w:rsid w:val="00A1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1"/>
    <w:rsid w:val="00C757E3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C757E3"/>
    <w:pPr>
      <w:widowControl w:val="0"/>
      <w:autoSpaceDE w:val="0"/>
      <w:autoSpaceDN w:val="0"/>
      <w:ind w:left="1076"/>
    </w:pPr>
    <w:rPr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C757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lWeb">
    <w:name w:val="Normal (Web)"/>
    <w:basedOn w:val="Norml"/>
    <w:uiPriority w:val="99"/>
    <w:semiHidden/>
    <w:unhideWhenUsed/>
    <w:rsid w:val="00100B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2061</Words>
  <Characters>14226</Characters>
  <Application>Microsoft Office Word</Application>
  <DocSecurity>0</DocSecurity>
  <Lines>118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Pici</dc:creator>
  <cp:keywords/>
  <dc:description/>
  <cp:lastModifiedBy>Dr. Tukacs Tamás</cp:lastModifiedBy>
  <cp:revision>4</cp:revision>
  <dcterms:created xsi:type="dcterms:W3CDTF">2026-08-25T12:39:00Z</dcterms:created>
  <dcterms:modified xsi:type="dcterms:W3CDTF">2026-08-25T13:00:00Z</dcterms:modified>
</cp:coreProperties>
</file>